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FF" w:rsidRDefault="00203EF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203EFF">
        <w:trPr>
          <w:trHeight w:val="300"/>
        </w:trPr>
        <w:tc>
          <w:tcPr>
            <w:tcW w:w="4000" w:type="dxa"/>
            <w:tcBorders>
              <w:top w:val="nil"/>
              <w:left w:val="nil"/>
              <w:bottom w:val="single" w:sz="6" w:space="0" w:color="auto"/>
              <w:right w:val="nil"/>
            </w:tcBorders>
            <w:vAlign w:val="bottom"/>
          </w:tcPr>
          <w:p w:rsidR="00203EFF" w:rsidRDefault="006E70D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lang w:val="uk-UA"/>
              </w:rPr>
              <w:t>16</w:t>
            </w:r>
            <w:r>
              <w:rPr>
                <w:rFonts w:ascii="Times New Roman CYR" w:hAnsi="Times New Roman CYR" w:cs="Times New Roman CYR"/>
                <w:sz w:val="24"/>
                <w:szCs w:val="24"/>
              </w:rPr>
              <w:t>.0</w:t>
            </w:r>
            <w:r>
              <w:rPr>
                <w:rFonts w:ascii="Times New Roman CYR" w:hAnsi="Times New Roman CYR" w:cs="Times New Roman CYR"/>
                <w:sz w:val="24"/>
                <w:szCs w:val="24"/>
                <w:lang w:val="uk-UA"/>
              </w:rPr>
              <w:t>9</w:t>
            </w:r>
            <w:r w:rsidR="00203EFF">
              <w:rPr>
                <w:rFonts w:ascii="Times New Roman CYR" w:hAnsi="Times New Roman CYR" w:cs="Times New Roman CYR"/>
                <w:sz w:val="24"/>
                <w:szCs w:val="24"/>
              </w:rPr>
              <w:t>.2019</w:t>
            </w:r>
          </w:p>
        </w:tc>
      </w:tr>
      <w:tr w:rsidR="00203EFF">
        <w:trPr>
          <w:trHeight w:val="300"/>
        </w:trPr>
        <w:tc>
          <w:tcPr>
            <w:tcW w:w="4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203EFF">
        <w:trPr>
          <w:trHeight w:val="300"/>
        </w:trPr>
        <w:tc>
          <w:tcPr>
            <w:tcW w:w="4000" w:type="dxa"/>
            <w:tcBorders>
              <w:top w:val="nil"/>
              <w:left w:val="nil"/>
              <w:bottom w:val="single" w:sz="6" w:space="0" w:color="auto"/>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203EFF">
        <w:trPr>
          <w:trHeight w:val="300"/>
        </w:trPr>
        <w:tc>
          <w:tcPr>
            <w:tcW w:w="4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0"/>
          <w:szCs w:val="20"/>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203EFF">
        <w:trPr>
          <w:trHeight w:val="200"/>
        </w:trPr>
        <w:tc>
          <w:tcPr>
            <w:tcW w:w="4140" w:type="dxa"/>
            <w:tcBorders>
              <w:top w:val="nil"/>
              <w:left w:val="nil"/>
              <w:bottom w:val="single" w:sz="6" w:space="0" w:color="auto"/>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Бренер Вiктор Олександрович</w:t>
            </w:r>
          </w:p>
        </w:tc>
      </w:tr>
      <w:tr w:rsidR="00203EFF">
        <w:trPr>
          <w:trHeight w:val="200"/>
        </w:trPr>
        <w:tc>
          <w:tcPr>
            <w:tcW w:w="4140" w:type="dxa"/>
            <w:tcBorders>
              <w:top w:val="nil"/>
              <w:left w:val="nil"/>
              <w:bottom w:val="nil"/>
              <w:right w:val="nil"/>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0"/>
          <w:szCs w:val="20"/>
        </w:rPr>
      </w:pPr>
    </w:p>
    <w:p w:rsidR="00203EFF" w:rsidRDefault="00203EFF">
      <w:pPr>
        <w:widowControl w:val="0"/>
        <w:autoSpaceDE w:val="0"/>
        <w:autoSpaceDN w:val="0"/>
        <w:adjustRightInd w:val="0"/>
        <w:spacing w:after="0" w:line="240" w:lineRule="auto"/>
        <w:rPr>
          <w:rFonts w:ascii="Times New Roman CYR" w:hAnsi="Times New Roman CYR" w:cs="Times New Roman CYR"/>
          <w:sz w:val="20"/>
          <w:szCs w:val="20"/>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ПУБЛIЧНЕ АКЦIОНЕРНЕ ТОВАРИСТВО "IНСТИТУТ ТИТАНУ"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Публічне акціонерне товариство</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Ідентифікаційний код юридичної особи: </w:t>
      </w:r>
      <w:bookmarkStart w:id="0" w:name="_GoBack"/>
      <w:r w:rsidR="00FD1ED0">
        <w:rPr>
          <w:rFonts w:ascii="Times New Roman CYR" w:hAnsi="Times New Roman CYR" w:cs="Times New Roman CYR"/>
          <w:sz w:val="24"/>
          <w:szCs w:val="24"/>
        </w:rPr>
        <w:t>00201081</w:t>
      </w:r>
      <w:bookmarkEnd w:id="0"/>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69035, Україна, Запорізька обл., - р-н, м. Запорiжжя, пр-т Соборний, буд. 180</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(061) 289-91-00, (061) 289-91-30</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common@timag.org</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r w:rsidR="00AC01FF">
        <w:rPr>
          <w:rFonts w:ascii="Times New Roman CYR" w:hAnsi="Times New Roman CYR" w:cs="Times New Roman CYR"/>
          <w:sz w:val="24"/>
          <w:szCs w:val="24"/>
        </w:rPr>
        <w:t>Звiт емiтента за 2018 рiк затверджений Рiшенням Мiнекономрозвитку та торгiвлi 25.04.2019.</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w:t>
      </w:r>
      <w:r w:rsidR="00844004">
        <w:rPr>
          <w:rFonts w:ascii="Times New Roman CYR" w:hAnsi="Times New Roman CYR" w:cs="Times New Roman CYR"/>
          <w:sz w:val="24"/>
          <w:szCs w:val="24"/>
          <w:lang w:val="uk-UA"/>
        </w:rPr>
        <w:t>Україна</w:t>
      </w:r>
      <w:r>
        <w:rPr>
          <w:rFonts w:ascii="Times New Roman CYR" w:hAnsi="Times New Roman CYR" w:cs="Times New Roman CYR"/>
          <w:sz w:val="24"/>
          <w:szCs w:val="24"/>
        </w:rPr>
        <w:t>, DR/00001/APA</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203EFF">
        <w:trPr>
          <w:trHeight w:val="300"/>
        </w:trPr>
        <w:tc>
          <w:tcPr>
            <w:tcW w:w="445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http://timag.org</w:t>
            </w:r>
          </w:p>
        </w:tc>
        <w:tc>
          <w:tcPr>
            <w:tcW w:w="3350" w:type="dxa"/>
            <w:tcBorders>
              <w:top w:val="nil"/>
              <w:left w:val="nil"/>
              <w:bottom w:val="single" w:sz="6" w:space="0" w:color="auto"/>
              <w:right w:val="nil"/>
            </w:tcBorders>
            <w:vAlign w:val="bottom"/>
          </w:tcPr>
          <w:p w:rsidR="00203EFF" w:rsidRDefault="00F05EA9" w:rsidP="00D4308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uk-UA"/>
              </w:rPr>
              <w:t>1</w:t>
            </w:r>
            <w:r w:rsidR="00D43084">
              <w:rPr>
                <w:rFonts w:ascii="Times New Roman CYR" w:hAnsi="Times New Roman CYR" w:cs="Times New Roman CYR"/>
                <w:sz w:val="24"/>
                <w:szCs w:val="24"/>
                <w:lang w:val="uk-UA"/>
              </w:rPr>
              <w:t>6</w:t>
            </w:r>
            <w:r w:rsidR="00203EFF">
              <w:rPr>
                <w:rFonts w:ascii="Times New Roman CYR" w:hAnsi="Times New Roman CYR" w:cs="Times New Roman CYR"/>
                <w:sz w:val="24"/>
                <w:szCs w:val="24"/>
              </w:rPr>
              <w:t>.0</w:t>
            </w:r>
            <w:r>
              <w:rPr>
                <w:rFonts w:ascii="Times New Roman CYR" w:hAnsi="Times New Roman CYR" w:cs="Times New Roman CYR"/>
                <w:sz w:val="24"/>
                <w:szCs w:val="24"/>
                <w:lang w:val="uk-UA"/>
              </w:rPr>
              <w:t>9</w:t>
            </w:r>
            <w:r w:rsidR="00203EFF">
              <w:rPr>
                <w:rFonts w:ascii="Times New Roman CYR" w:hAnsi="Times New Roman CYR" w:cs="Times New Roman CYR"/>
                <w:sz w:val="24"/>
                <w:szCs w:val="24"/>
              </w:rPr>
              <w:t>.2019</w:t>
            </w:r>
          </w:p>
        </w:tc>
      </w:tr>
      <w:tr w:rsidR="00203EFF">
        <w:trPr>
          <w:trHeight w:val="300"/>
        </w:trPr>
        <w:tc>
          <w:tcPr>
            <w:tcW w:w="445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0"/>
          <w:szCs w:val="20"/>
        </w:rPr>
        <w:sectPr w:rsidR="00203EFF">
          <w:pgSz w:w="12240" w:h="15840"/>
          <w:pgMar w:top="850" w:right="850" w:bottom="850" w:left="1400" w:header="720" w:footer="720" w:gutter="0"/>
          <w:cols w:space="720"/>
          <w:noEndnote/>
        </w:sect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9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10000" w:type="dxa"/>
            <w:gridSpan w:val="2"/>
            <w:tcBorders>
              <w:top w:val="nil"/>
              <w:left w:val="nil"/>
              <w:bottom w:val="nil"/>
              <w:right w:val="nil"/>
            </w:tcBorders>
            <w:vAlign w:val="bottom"/>
          </w:tcPr>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зобов'язане розкривати регулярну рiчну iнформацiю вiдповiдно до перелiку, який визначено у пунктi 1 глави 4 роздiлу III  Положення про розкриття iнформацiї емiтентами цiнних паперiв (рiшення НКЦПФР №2829 вiд 03.12.13 зi змiнами).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 тим, у зв'язку iз вiдсутнiстю протягом 2018 року не розкривалася наступна iнформацiя: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одержанi лiцензiї (дозволи) на окремi види дiяльностi;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участь емiтента в iнших юридичних особах;</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щодо посади корпоративного секретаря;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рейтингове агентство;</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Судовi справи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Штрафнi санкцiї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володiння посадовими особами емiтента акцiями емiтента;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акцiонерiв, яким належать голосуючi акцiї, розмiр пакета яких стає бiльшим, меншим або рiвним пороговому значенню пакета акцiй;</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iншi цiннi папери, випущенi емiтентом;</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похiднi цiннi папери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придбання власних акцiй емiтентом протягом звiтного перiоду - товариство не є емiтентом акцiй;</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цiнних паперiв (крiм акцiй) такого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акцiй у розмiрi понад 0,1 вiдсотка розмiру статутного капiталу</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виплату дивiдендiв та iнших доходiв за цiнними паперами;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зобов'язання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обсяги виробництва та реалiзацiя основних видiв продукцiї та Iнформацiя про собiвартiсть реалiзованої продукцiї не заповнювалась у зв'язку з тим, що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емiтента, яка наявна в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прийняття рiшення про попереднє надання згоди на вчинення значних правочинiв;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вчинення значних правочинiв;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вчинення правочинiв, щодо вчинення яких є заiнтересованiсть;</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осiб, заiнтересованих у вчиненнi товариством правочинiв iз заiнтересованiстю, та обставини, iснування яких створює заiнтересованiсть;</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Рiчна фiнансова звiтнiсть поручителя (страховика/гаранта), що здiйснює забезпечення випуску боргових цiнних паперiв (за кожним суб'єктом забезпечення окремо);</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емiтента, яка наявна в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п.36 - 45 Змiсту - iнформацiя не зазначається, оскiльки Товариство не є ємiтентом iпотечних облiгацiй, iпотечних сертифiкатiв, сертифiкатiв ФОН.</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до Звiту про корпоративне управлiння: Загальнi збори акцiонерiв не проводилися, оскiльки, єдиним засновником та акцiонером товариства є держава, повноваження загальних зборiв здiйснюються Мiнекономрозвитку та торгiвлi без скликання загальних зборiв.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посадових осiб емiтента: iнформацiя щодо освiти, стажу роботи, попереднiх посад, що обiймали посадовi особи, що входять до складу Наглядової ради та Ревiзiйної комiсiї емiтента - вiдсутня, оскiльки зазначенi органи не утворенi.</w:t>
            </w:r>
          </w:p>
          <w:p w:rsidR="00203EFF" w:rsidRDefault="00203EFF" w:rsidP="00F05EA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емiтента за 2018 рiк затверджений Рiшенням Мiнекономрозвитку та торгiвлi 25.04.2019.</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sectPr w:rsidR="00203EFF">
          <w:pgSz w:w="12240" w:h="15840"/>
          <w:pgMar w:top="850" w:right="850" w:bottom="850" w:left="1400" w:header="720" w:footer="720" w:gutter="0"/>
          <w:cols w:space="720"/>
          <w:noEndnote/>
        </w:sect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"IНСТИТУТ ТИТАНУ"</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14.09.1993</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Запорізька обл.</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75311000</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256</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72.19 - Дослiдження й експериментальнi розробки у сферi iнших природничих i технiчних наук (основний);</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72.20 - Дослiдження й експериментальнi розробки у сферi суспiльних i гуманiтарних наук;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74.90 - Iнша професiйна, наукова та технiчна дiяльнiсть, н. в. i. у.</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26007000014881</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26007000014881</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не вiдбувалось нiяких змiн в органiзацiйнiй структурi. Емiтент не має дочiрнiх пiдприємств, фiлiй, представництв та iнших вiдокремлених структурних пiдроздiлiв.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за 2018 рiк на нашому пiдприємствi склала 184 чоловiк.</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штатних працiвникiв ПАТ "Iнститут титану" у 2018 роцi збiльшився у порiвняннi з 2017 роком на 2689 тис. грн. i склав 11245 тис. грн. Середньомiсячний дохiд штатних працiвникiв склав 5235 грн. у порiвняннi з 3714 грн. у 2017 роцi.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iндексується згiдно чинного законодавства України.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об'єднань пiдприємств;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проводить спiльну дiяльнiсть з iншими органiзацiями, пiдприємствами, установами;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не надходили пропозицiї щодо реорганiзацiї з боку третiх осiб;</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Амортизацiю основних засобiв Товариство нараховує iз застосуванням прямолiнiйного методу, за яким первiсна вартiсть активу рiвномiрно зменшується до лiквiдацiйної вартостi протягом строку корисного використання об'єкта. При нарахуваннi амортизацiї понижуючий коефiцiєнт не застосовувався.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та правила нарахування амортизацiї визначенi Облiковою полiтикою Товариства. Малоцiннi необоротнi матерiальнi активи амортизуються 100 % при введеннi в експлуатацiю i в складi основних засобiв в фiнансовiй звiтностi не вiдображенi.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методу амортизацiї та попередня оцiнка строку корисної експлуатацiї активiв здiйснюється на пiдставi професiйного судження. Залишковi термiни корисного використання оцiнюються керiвництвом для кожної одиницi, з урахуванням стану кожної одиницi.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w:t>
      </w:r>
      <w:r>
        <w:rPr>
          <w:rFonts w:ascii="Times New Roman CYR" w:hAnsi="Times New Roman CYR" w:cs="Times New Roman CYR"/>
          <w:b/>
          <w:bCs/>
          <w:sz w:val="24"/>
          <w:szCs w:val="24"/>
        </w:rPr>
        <w:lastRenderedPageBreak/>
        <w:t xml:space="preserve">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послуг є переробка титанової губки, що складає 44% вiд загальної вартостi наданих послуг на суму 11 132,8 тис. Iншi види послуг, що складають 10 и бiльше вiдсоткiв вiд загального об'єму є науково-дослiднi роботи, що складають 2 947 тис. грн. або 11,7% вiд загального об'єму, та проектнi роботи, що складають 35,7% на суму 8 981,1 тис. грн.</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Показники фiнансово-господарської дiяльностi в порiвнянi з показниками 2017 року ПАТ "Iнститут титану" покращились:</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чистий дохiд вiд реалiзацiї продукцiї (товарiв, робiт, послуг) збiльшився в 2018 р. на 6917 тис. грн. та складає 24836 тис. грн.. проти 17919 тис. грн. в 2017 р.</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валовий прибуток збiльшився на 3745 тис. грн. та складає 4520 тис. грн.. проти  прибутку  775 тис. грн..</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фiнансовiй результат збiльшився на 404 тис. грн. та складає збиток  2544 тис. грн.. проти збитку 2948 тис.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"Iнститут титану" досягнув покращення показникiв фiнансово-</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господарської дiяльностi за рахунок  збiльшення чистого доходу виконуючi  наступнi роботи: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 пiдписаним та узгодженим Мiнiстерством економiчного розвитку i торгiвлi України Контрактом № 2017-3 ИТ вiд 15.12.2017 року на "Виконання робiт та послуг для створення виробництва сталi за технологiєю газокисневого рафiнування в конверторi мiсткiстю 20 т на майданчику KASHI VISHVANAT STEEL  Pvt. Ltd".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 пiдписаним Контрактом № 2017-2 IТ вiд 07.11.2017 року на виконання проектних робiт та надання послуг по реконструкцiї дiльницi виробництва титанового шлаку та пуску електродугових печей № 1 та № 2 на промисловому майданчику компанiї Saraf Agencies Private Limited (Iндiя).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2018 рiк сума капiтальних iнвестицiй склала 132,3 тис. грн, що пояснюється необхiднiстю придбання необоротних матерiальних активiв для виробничої дiяльностi пiдприємства. Протягом звiтного перiоду у ПАТ "Iнститут титану" капiтальних ремонтiв не проводилось.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вiдбулося незначне збiльшення первiсної вартостi основних засобiв.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основних фондiв склав,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початок звiтного перiоду  -  82,3</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  83,0</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Враховуючи те, що ПАТ "Iнститут титану" створено у 1956 роцi - коефiцiєнт зносу основних </w:t>
      </w:r>
      <w:r>
        <w:rPr>
          <w:rFonts w:ascii="Times New Roman CYR" w:hAnsi="Times New Roman CYR" w:cs="Times New Roman CYR"/>
          <w:sz w:val="24"/>
          <w:szCs w:val="24"/>
        </w:rPr>
        <w:lastRenderedPageBreak/>
        <w:t xml:space="preserve">засобiв достатньо великий.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Ринок науково - дослiдних та проектних робiт є доволi складним механiзмом, який багато в чому залежить вiд фiнансового стану пiдприємств гiрничо-металургiйного комплексу, особливо по пiдприємствам кольорової металургiї. Науково-технiчнi розробки на 100 вiдсоткiв залежать вiд розвитку пiдприємств: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Розширення виробництва;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Технiчного переобладнання;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Органiзацiї випуску нових видiв продукцiї на бiльш високому технiчному рiвнi;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Будiвництва нових пiдприємств.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найважливiшою стороною дiяльностi пiдприємства є забезпечення грошових надходжень, якi потрiбнi для вiдшкодування витрат виробництва i обiгу, своєчасного виконання фiнансових зобов'язань перед державою, банками та iншими суб'єктами господарювання, формування прибутку.</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пiдставi Закону України вiд 16.07.99 р. N996-XIV  "Про бухгалтерський облiк i фiнансову звiтнiсть в Українi", Наказу Мiнiстерства фiнансiв України вiд 27 червня 2013 року N635 "Про затвердження Методичних рекомендацiй щодо облiкової полiтики пiдприємства та внесення змiн до деяких наказiв Мiнiстерства фiнансiв України, Положень (стандартiв) бухгалтерського облiку, керуючись iнструкцiями та iншими нормативними актами, регулюючими ведення бухгалтерського облiку, складання i надання фiнансової звiтностi, виконуючи вимоги, передбаченi статутом ПАТ "Iнститут титану" з метою створення органiзацiйної основи для бухгалтерського облiку та дотримання єдиної методики вiддзеркалення активiв, капiталу, зобов'язань i господарських операцiй у бухгалтерському облiку i в фiнансовiй звiтностi на пiдприємствi щорiчно складається Наказ про органiзацiю бухгалтерського облiку та облiкову полiтику пiдприємства.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робiт по пiдписаному Контракту TGK -04/2018   26.10.18 p з фiрмою DINGSHENG MINERAIS. SA. на опробування концентратiв для виробництва титанових шлакiв.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ведуться перемовини з питань пiдписання контрактiв з iноземними замовниками за наступними напрямками: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АТ "УКТМК" (Казахстан) - виробництво очищеного тетрахлориду титану та iн.</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ООО "Башкiрською содовою компанiєю" (Казахстан) - виробництво титанових шлакiв.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акцiонерним  товариством  SONG BINH MINERALS (Вьетнам) на виконання проекту та надання технiчних послуг по будiвництву заводу по виробництву пiдмета.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Проводяться пошуки подальших потенцiйних замовникiв в Українi шляхом прийняття участi в тендерах та листуванням з пропозицiєю надання послуг по напрямкам видiв дiяльностi ПАТ "Iнститут титану".</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w:t>
      </w:r>
      <w:r>
        <w:rPr>
          <w:rFonts w:ascii="Times New Roman CYR" w:hAnsi="Times New Roman CYR" w:cs="Times New Roman CYR"/>
          <w:b/>
          <w:bCs/>
          <w:sz w:val="24"/>
          <w:szCs w:val="24"/>
        </w:rPr>
        <w:lastRenderedPageBreak/>
        <w:t>можуть вплинути на діяльність емітента в майбутньому)</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Замовником IRENA GROUP INVESTOR SPZOO Company ведеться  листування з метою отримання коштiв шляхом дружнього вирiшення спорiв по виконаним .роботам та подовження виконання робiт по пiдписаним контрактам.</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дослiдження та розробку в звiтному роцi не здiйснювались.</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"Iнститут титану" є комплексною установою - у його складi функцiонують структурнi пiдроздiли, без права юридичної особи: науково-дослiдна частина (НДIТитану) та проектна частина (ТИТАНПроект), Запорiзькiй металургiйний дослiдно-промисловий завод (ЗМДЗ), Центр сертифiкацiйних випробувань кольорових металiв, стандартних зразкiв та метрологiчного забезпечення аналiтичного контролю (ЦСВiМ)., а також здiйснює розробку документiв,що об?рунтовують обсяги викидiв для пiдприємств, установ та органiзацiй.  Це дозволяє  виконувати весь комплекс робiт: вiд випробовування та наукових дослiджень до проектування, дослiдно-промислових випробувань та впровадження розробок на пiдприємствах, що дозволяє забезпечити випуск продукцiї свiтового рiвня.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"Iнститут титану" є головним в Українi спецiалiзованим iнститутом, який забезпечує розробку нових та удосконалення дiючих технологiй та устаткування з випуском вiдповiдної проектної та конструкторської документацiї з виробництва кольорових, рiдкiсних металiв, напiвпровiдникових та вуглеграфiтових матерiалiв, захисту навколишнього середовища та переробки вiдходiв у кольоровiй металургiї, сертифiкацiї, стандартизацiї та метрологiї (наказ Мiнiстерства промисловостi України № 89 вiд 11.05.93 р. та наказ Мiнпромполiтики України № 254 вiд 12.07.99 р.) для вiтчизняних та зарубiжних замовникiв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"Iнститут титану" згiдно з висновками Комiсiї з атестацiї наукових установ та Рiшенням Колегiї Агентства держмайна України вiд 03 грудня 2012 року № 3 атестовано, вiднесено до групи "Б" за науково-технiчним напрямком "Розробка технологiй, устаткування та проектування виробництв кольорових та рiдкiсних металiв, напiвпровiдникових i вуглеграфiтових матерiалiв" (Свiдоцтво про атестацiю № 027 вiд 03 грудня 2012 р.).</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"Iнститут титану" вперше отримало Сертифiкат якостi (реєстрацiйний № 751009262) 5 березня 2003 року вiд мiжнародного органу з сертифiкацiї нiмецької фiрми TUV-CERT про те, що воно упровадило та застосовує систему менеджменту якостi у галузi "Розробка та впровадження технологiї i обладнання промислових пiдприємств металургiйних та хiмiчних виробництв, iнжинiринговi послуги" за вимогами ISO 9001:2008. У 2013 р. за результатами сертифiкацiйного аудиту з перевiрки виконання вимог мiжнародного стандарту ISO 9001:2008 орган з сертифiкацiї DEKRA Certification Sp.zo.o. видав ПАТ "Iнститут титану" сертифiкат № 320312032/3 вiд 14.04.2016.  Термiн дiї сертифiкату до 14.09.2018.</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проведено сертифiкацiйний аудит з перевiрки виконання вимог нацiонального стандарту ДСТУ ISO 9001:2009 органом iз сертифiкацiї систем менеджменту ТОВ "Глобал Сертифiк". За результатами аудиту           ТОВ "Глобал Сертифiк" складає звiт.</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"Iнститут титану" має висококвалiфiкованi кадри наукових робiтникiв та проектувальникiв та бере участь у виконаннi нацiональних, державних, галузевих та регiональних програм.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Форма фiнансування ПАТ "Iнститут титану" - госпрозрахунок.</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Бюджетного фiнансування немає.</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203EFF">
        <w:trPr>
          <w:trHeight w:val="200"/>
        </w:trPr>
        <w:tc>
          <w:tcPr>
            <w:tcW w:w="20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203EFF">
        <w:trPr>
          <w:trHeight w:val="200"/>
        </w:trPr>
        <w:tc>
          <w:tcPr>
            <w:tcW w:w="2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Держава в особi Мiнiстерства економiчного розвитку i торгiвлi України</w:t>
            </w:r>
          </w:p>
        </w:tc>
      </w:tr>
      <w:tr w:rsidR="00203EFF">
        <w:trPr>
          <w:trHeight w:val="200"/>
        </w:trPr>
        <w:tc>
          <w:tcPr>
            <w:tcW w:w="2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203EFF" w:rsidRPr="00203EFF" w:rsidRDefault="00203EFF">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203EFF">
        <w:trPr>
          <w:trHeight w:val="200"/>
        </w:trPr>
        <w:tc>
          <w:tcPr>
            <w:tcW w:w="2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Бренер Вiктор Олександрович</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lang w:val="uk-UA"/>
        </w:rPr>
      </w:pP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Бренер Вiктор Олександрович</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Запорiзькiй машинобудiвельний iнститут 1992р. Машини i технологiя обробки металiв тиском. Денна форма навчання. Iнженер-механiк.</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lang w:val="uk-UA"/>
        </w:rPr>
        <w:t xml:space="preserve"> ТОВ </w:t>
      </w:r>
      <w:r>
        <w:rPr>
          <w:rFonts w:ascii="Times New Roman CYR" w:hAnsi="Times New Roman CYR" w:cs="Times New Roman CYR"/>
          <w:sz w:val="24"/>
          <w:szCs w:val="24"/>
        </w:rPr>
        <w:t xml:space="preserve">"Метал Рекаверi Груп", 41180325, Виконуючий обов'язки генерального директора ПАТ "Iнститут Титану" до 04.07.2018, Директор "Метал Рекаверi Груп" </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04.07.2018, обрано до 2022р.</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Має повноваження вiдповiдно до чинного законодавства, Статуту Товариства та iнших органiзацiйно-розпорядчих документiв товариства.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Керуючись ст. 32 Конституцiї України посадова особа не дала згоди на розкриття iнформацiї щодо даних паспорта. Попереднi посади, якi обiймала посадова особа протягом останнiх 5 рокiв - в.о. генерального директора ПАТ "Iнститут Титану", Директор ТОВ "Метал Рекаверi Груп". </w:t>
      </w:r>
      <w:r>
        <w:rPr>
          <w:rFonts w:ascii="Times New Roman CYR" w:hAnsi="Times New Roman CYR" w:cs="Times New Roman CYR"/>
          <w:sz w:val="24"/>
          <w:szCs w:val="24"/>
          <w:lang w:val="uk-UA"/>
        </w:rPr>
        <w:t xml:space="preserve">Посадову особу призначено у звітному періоді. </w:t>
      </w:r>
      <w:r>
        <w:rPr>
          <w:rFonts w:ascii="Times New Roman CYR" w:hAnsi="Times New Roman CYR" w:cs="Times New Roman CYR"/>
          <w:sz w:val="24"/>
          <w:szCs w:val="24"/>
        </w:rPr>
        <w:t>Розмiр виплаченої винагороди станом на 31.12.2018 р. складає 143858,98 грн. (враховуючи податки). Загальний стаж роботи складає 31 рокiв. Непогашеної судимостi за корисливi та посадовi злочини не має.</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Дорогова Катерина Вiкторiвна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Освіта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Запорiзький iнститут економiки та iнформацiйних технологiй. "Облiк i аудит"</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"Стальконструкцiя-124", 33836489, ТОВ "Стальконструкцiя-124" фiнансовий директор</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21.06.2018, обрано безстроково</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Має повноваження вiдповiдно до чинного законодавства, Статуту Товариства та iнших органiзацiйно-розпорядчих документiв товариства.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Конституцiї України посадова особа не дала згоди на розкриття iнформацiї щодо даних паспорта. Попереднi посади, якi обiймала посадова особа протягом останнiх 5 рокiв - ТОВ "Стальконструкцiя-124" фiнансовий директор. Посадова особа була призначена у звiтному перiодi. Розмiр виплаченої винагороди станом на 31.12.2018 р. складає 65 097,28 грн. (враховуючи податки). Загальний стаж роботи складає 15 рокiв. Непогашеної судимостi за корисливi та посадовi злочини не має.</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Перший заступник генерального директора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Сторчак Євгенiй Алiсович</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Запорiзькiй державний унiверситет 1999р. Менеджмент зовнiшньоекономiчної дiяльностi  Економiст-менеджер, перекладач англiйської мови за фахом.</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Приморське державне комунальне пiдприємство "Профдезiнфекцiя", 22121537, Директор Приморського державного комунального пiдприємства "Профдезiнфекцiя" </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29.12.2017, обрано безстроково</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Має повноваження вiдповiдно до чинного законодавства, Статуту Товариства та iнших органiзацiйно-розпорядчих документiв товариства.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Конституцiї України посадова особа не дала згоди на розкриття iнформацiї щодо даних паспорта. Попереднi посади, якi обiймала посадова особа протягом останнiх 5 рокiв - Директор Приморського державного комунального пiдприємства "Профдезiнфекцiя". Розмiр виплаченої винагороди станом на 31.12.2018 р. складає 110 584,25 грн. (враховуючи податки). Загальний стаж роботи складає 8 рокiв. Непогашеної судимостi за корисливi та посадовi злочини не має.</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 головного бухгалтера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Полiщук Оксана Якiвна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Ідентифікаційний код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Запорiзька фiлiя Державної академiї статистики, облiку та аудиту Держкомстату. Бухгалтерський облiк, за фахом бухгалтер.</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"ФОРУМ", 33307582, Заступник головного бухгалтера ТОВ "ФОРУМ"</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28.04.2018, обрано до призначення головного бухгалтера</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Має повноваження вiдповiдно до чинного законодавства, Статуту Товариства та iнших органiзацiйно-розпорядчих документiв товариства.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Конституцiї України посадова особа не дала згоди на розкриття iнформацiї щодо даних паспорта. Попереднi посади, якi обiймала посадова особа протягом останнiх 5 рокiв - ТОВ "ФОРУМ" Заступник головного бухгалтера. Посадова особа тимчасово виконувала обов'язки головного бухгалтера у звiтному перiодi - до 06.06.2018 включно.  Розмiр виплаченої винагороди станом на 31.12.2018 р. складає 55 217,18 грн. (враховуючи податки). Загальний стаж роботи складає 10 рокiв. Непогашеної судимостi за корисливi та посадовi злочини не має.</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Борисенко Олена Станiславiвна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Запорiзька державна iнженерна академiя. Економiка пiдприємства, за фахом економiст.</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КП "Запорiзький титано-магнiєвий комбiнат", 00194731, Старший бухгалтер КП "Запорiзький титано-магнiєвий комбiнат"</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01.06.2017, обрано безстроково</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8553D6" w:rsidRDefault="008553D6" w:rsidP="008553D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Керуючись ст. 32 Конституцiї України посадова особа не дала згоди на розкриття iнформацiї щодо даних паспорта. Попереднi посади, якi обiймала посадова особа протягом останнiх 5 рокiв - Економiст з працi, економiст 1 кат,  Провiдний економiст ПАТ "Iнститут титану". Посадова особа була звiльнена у звiтному перiодi 27.04.2018 р. Розмiр виплаченої винагороди станом на 31.12.2018 р. складає 43 320,20 грн. (враховуючи податки). Загальний стаж роботи складає 31 рокiв. Непогашеної судимостi за корисливi та посадовi злочини не має.</w:t>
      </w:r>
    </w:p>
    <w:p w:rsid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lang w:val="uk-UA"/>
        </w:rPr>
      </w:pPr>
    </w:p>
    <w:p w:rsidR="008553D6" w:rsidRPr="008553D6" w:rsidRDefault="008553D6" w:rsidP="008553D6">
      <w:pPr>
        <w:widowControl w:val="0"/>
        <w:autoSpaceDE w:val="0"/>
        <w:autoSpaceDN w:val="0"/>
        <w:adjustRightInd w:val="0"/>
        <w:spacing w:after="0" w:line="240" w:lineRule="auto"/>
        <w:rPr>
          <w:rFonts w:ascii="Times New Roman CYR" w:hAnsi="Times New Roman CYR" w:cs="Times New Roman CYR"/>
          <w:sz w:val="24"/>
          <w:szCs w:val="24"/>
          <w:lang w:val="uk-UA"/>
        </w:rPr>
      </w:pPr>
    </w:p>
    <w:p w:rsidR="008553D6" w:rsidRPr="008553D6" w:rsidRDefault="008553D6">
      <w:pPr>
        <w:widowControl w:val="0"/>
        <w:autoSpaceDE w:val="0"/>
        <w:autoSpaceDN w:val="0"/>
        <w:adjustRightInd w:val="0"/>
        <w:spacing w:after="0" w:line="240" w:lineRule="auto"/>
        <w:rPr>
          <w:rFonts w:ascii="Times New Roman CYR" w:hAnsi="Times New Roman CYR" w:cs="Times New Roman CYR"/>
          <w:sz w:val="24"/>
          <w:szCs w:val="24"/>
        </w:rPr>
      </w:pPr>
    </w:p>
    <w:p w:rsidR="00203EFF" w:rsidRPr="008553D6"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8553D6">
        <w:rPr>
          <w:rFonts w:ascii="Times New Roman CYR" w:hAnsi="Times New Roman CYR" w:cs="Times New Roman CYR"/>
          <w:b/>
          <w:bCs/>
          <w:sz w:val="28"/>
          <w:szCs w:val="28"/>
          <w:lang w:val="uk-UA"/>
        </w:rPr>
        <w:lastRenderedPageBreak/>
        <w:t>3. Інформація про будь-які винагороди або компенсації, які виплачені посадовим особам емітента в разі їх звільнення</w:t>
      </w:r>
    </w:p>
    <w:p w:rsidR="00203EFF" w:rsidRPr="008553D6"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Нараховано та виплачено компенсацiї за невикористану вiдпустку звiльненому Головному бухгалтеру Полiщук О.Я. у розмiрi 21 953,75 грн. за 65 днiв.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 та виплачено компенсацiї за невикористану вiдпустку звiльненому в.о. головного бухгалтера Борисенко О.С. у розмiрi  6 105,38 грн. за 17 днiв.</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sectPr w:rsidR="00203EFF">
          <w:pgSz w:w="12240" w:h="15840"/>
          <w:pgMar w:top="850" w:right="850" w:bottom="850" w:left="1400" w:header="720" w:footer="720" w:gutter="0"/>
          <w:cols w:space="720"/>
          <w:noEndnote/>
        </w:sect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203EFF">
        <w:trPr>
          <w:trHeight w:val="200"/>
        </w:trPr>
        <w:tc>
          <w:tcPr>
            <w:tcW w:w="292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203EFF">
        <w:trPr>
          <w:trHeight w:val="200"/>
        </w:trPr>
        <w:tc>
          <w:tcPr>
            <w:tcW w:w="292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Держава Україна в особi Мiнiстерства економiчного розвитку i торгiвлi України</w:t>
            </w:r>
          </w:p>
        </w:tc>
        <w:tc>
          <w:tcPr>
            <w:tcW w:w="17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37508596</w:t>
            </w:r>
          </w:p>
        </w:tc>
        <w:tc>
          <w:tcPr>
            <w:tcW w:w="33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01008, Україна, Шевченкiвський район р-н, м.Київ, вул. Грушевського 12/2</w:t>
            </w:r>
          </w:p>
        </w:tc>
        <w:tc>
          <w:tcPr>
            <w:tcW w:w="2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203EFF">
        <w:trPr>
          <w:trHeight w:val="200"/>
        </w:trPr>
        <w:tc>
          <w:tcPr>
            <w:tcW w:w="7920" w:type="dxa"/>
            <w:gridSpan w:val="3"/>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203EFF">
        <w:trPr>
          <w:trHeight w:val="200"/>
        </w:trPr>
        <w:tc>
          <w:tcPr>
            <w:tcW w:w="7920" w:type="dxa"/>
            <w:gridSpan w:val="3"/>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r>
      <w:tr w:rsidR="00203EFF">
        <w:trPr>
          <w:trHeight w:val="200"/>
        </w:trPr>
        <w:tc>
          <w:tcPr>
            <w:tcW w:w="7920" w:type="dxa"/>
            <w:gridSpan w:val="3"/>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8"/>
          <w:szCs w:val="28"/>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Проводяться пошуки подальших потенцiйних замовникiв в Українi шляхом прийняття участi в тендерах та листуванням з пропозицiєю надання послуг по напрямкам видiв дiяльностi ПАТ "Iнститут титану".</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"Iнститут титану" має сучасне аналiтичне обладнання, обладнання для проведення металургiйних, електрохiмiчних та iнших дослiджень, сучасну електронну технiку. Завдяки цьому виконуються на високому рiвнi науково-дослiднi, дослiдно-конструкторськi роботи та автоматизоване проектування. Вищенаведене сприяє ПАТ "Iнститут титану"  виконувати весь комплекс робiт: вiд випробовування та наукових дослiджень до проектування та дослiдно-промислових випробувань. На пiдприємствi вжито заходiв щодо максимальної комп'ютеризацiї науково-дослiдних i проектно-конструкторських робiт.</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Показник чистого доходу вiд реалiзацiї продукцiї за 2018 року складає 83,9%  порiвняно з плановим показником та зменшився на 4764 тис. грн.. що обумовлено неможливiстю пiдписання договорiв на виконання робiт на внутрiшньому ринку iз-за економiчної кризи в країнi та тривалим термiном пiдписання контрактiв з iноземними Замовниками.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Порiвняння планових показникiв дохiдної частини  ПАТ "Iнститут титану" за 2018 року з фактичними показниками за 2018 рiк показало зменшення доходної частини   на 3163 тис. грн.. за рахунок: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зменшення чистого доходу вiд реалiзацiї (товарiв, робiт, послуг)</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продукцiї на 4764 тис. грн.., або на 6,1 %4</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збiльшення iнших операцiйних доходiв на  1235 тис. грн.. пояснюється в основному:збiльшенням доходiв вiд операцiйної оренди,  повернення на облiк ранiше списаних активiв по грошовим коштам на рахунку банку ПАТ "Укрiнбанк" який не  був спроможний їх повернути iз-за власних фiнансових труднощiв та дохiд вiд реалiзацiї оборотних активiв..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iншi доходи збiльшились на  366 тис. грн. за рахунок  реалiзацiї виробничих запасiв (металобрухту).</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Показники витратної частини фiнансово-господарської дiяльностi за 2018 рiк складає 99,4% порiвняно з плановим показником та зменшилися на 178 тис. грн. за рахунок: зменшення показника собiвартостi на 5474 тис. грн.., пояснюється зменшенням чистого доходу вiд реалiзацiї.</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збiльшенням адмiнiстративних витрат на 1328 тис. грн.,пояснюється .змiною органiзацiйної структури  збiльшенням витрат на службовi вiдрядження з метою пiдписання договорiв та контрактiв;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збiльшення витрат на збут на 717 тис. грн., пояснюється змiною органiзацiйної структури та облiкової полiтики.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збiльшення iнших витрат пояснюється нестачею давальницької сировини в структурному пiдроздiлi ЗМДЗ на суму 2550 тис. грн..</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 чистого фiнансового  результату за 2018 рiк складає збиток в розмiрi 2544 тис. грн.. проти запланованого прибутку 431 тис. грн., що пояснюється утвореним збитком  вiд виявленої нестачi давальницької сировини в структурному пiдроздiлi ЗДМЗ.</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укладає деривативи та не здiйснює правочини щодо похiдних цiнних паперiв, тому не здiйснює хеджування таких операцiй.</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фiнансовi ризики у товариства вiдсутнi так як фiнансовий ризик виникає у випадку, коли пiдприємства вступають у вiдносини з рiзними фiнансовими iнститутами (банками, iнвестицiйними, страховими, факторинговими, лiзинговими компанiями, бiржами та iн), тому Товариство не розробляло та не здiйснювало завдання та полiтику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 ризику, так як товариство прямо залежить вiд наступних факторiв: Збiльшення податкiв та нарахувань, використання застарiлого обладнання, погiршення економiчного стану у країнi, збiльшення цiни на матерiальнi ресурси та сировину та iншi фактори, якi безпосередньо впливають на цiну продукцiї та послуг, якi виробляє та надає Товариство. До кредитного ризику Товариство не схильне, так як iз-за високих вiдсоткiв Товариство не залучає кредити, а намагається користуватись власними коштами. Загальналiквiднiсть Товариства є низькою, так як Товариство не зможе обсяг поточних зобов'язань за розрахунками погасити за рахунок усiх мобiлiзованих активiв. Товариство схильне до ризику лiквiдностi, так як за  результатами звiтного перiоду Товариство не може негайно погасити швидколiквiдними грошовими коштами свої поточнi зобов'язання. Товариство схильне до ризикiв грошових потокiв, як i всi пiдприємства, так як при здiйсненiгосподарської дiяльностi у Товариства виникає необхiднiсть в управлiннi та збалансуваннi грошових потокiв для забезпечення фiнансової рiвноваги емiтента.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4. Звіт про корпоративне управління: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Товариства вiдсутнiй власний кодекс корпоративного управлiння, так як товариство його не затверджувало загальними зборами акцiонерiв i на власному веб-сайтi не розмiщувало. Тому посилання на текст кодексу корпоративного управлiння, який перебуває у публiчному доступi на власному веб- сайтi, товариство не наводить.</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застосовувана понад визначенi законодавством вимоги - вiдсутня.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 як у Товариства вiдсутнiй кодекс корпоративного управлiння, то емiтент не вiдхиляється вiд положень власного кодексу корпоративного управлiння та не приймає рiшення про незастосування деяких положення кодексу корпоративного управлiння. Товариство застосовує практику корпоративного управлiння визначену Законом України " Про акцiонернi товариства" та Статутом Товариства.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203EFF">
        <w:trPr>
          <w:trHeight w:val="276"/>
        </w:trPr>
        <w:tc>
          <w:tcPr>
            <w:tcW w:w="6000" w:type="dxa"/>
            <w:gridSpan w:val="2"/>
            <w:vMerge w:val="restart"/>
            <w:tcBorders>
              <w:top w:val="single" w:sz="6" w:space="0" w:color="auto"/>
              <w:bottom w:val="nil"/>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203EFF">
        <w:trPr>
          <w:trHeight w:val="200"/>
        </w:trPr>
        <w:tc>
          <w:tcPr>
            <w:tcW w:w="6000" w:type="dxa"/>
            <w:gridSpan w:val="2"/>
            <w:vMerge/>
            <w:tcBorders>
              <w:top w:val="nil"/>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6000" w:type="dxa"/>
            <w:gridSpan w:val="2"/>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6000" w:type="dxa"/>
            <w:gridSpan w:val="2"/>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203EFF">
        <w:trPr>
          <w:trHeight w:val="200"/>
        </w:trPr>
        <w:tc>
          <w:tcPr>
            <w:tcW w:w="2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1596"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1596"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1596"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w:t>
      </w:r>
      <w:r>
        <w:rPr>
          <w:rFonts w:ascii="Times New Roman CYR" w:hAnsi="Times New Roman CYR" w:cs="Times New Roman CYR"/>
          <w:b/>
          <w:bCs/>
          <w:sz w:val="24"/>
          <w:szCs w:val="24"/>
        </w:rPr>
        <w:lastRenderedPageBreak/>
        <w:t xml:space="preserve">причина їх непроведення: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203EFF">
        <w:trPr>
          <w:trHeight w:val="200"/>
        </w:trPr>
        <w:tc>
          <w:tcPr>
            <w:tcW w:w="81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203EFF">
        <w:trPr>
          <w:trHeight w:val="200"/>
        </w:trPr>
        <w:tc>
          <w:tcPr>
            <w:tcW w:w="81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203EFF">
        <w:trPr>
          <w:trHeight w:val="200"/>
        </w:trPr>
        <w:tc>
          <w:tcPr>
            <w:tcW w:w="81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203EFF">
        <w:trPr>
          <w:trHeight w:val="200"/>
        </w:trPr>
        <w:tc>
          <w:tcPr>
            <w:tcW w:w="81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239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утворено</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203EFF">
        <w:trPr>
          <w:trHeight w:val="200"/>
        </w:trPr>
        <w:tc>
          <w:tcPr>
            <w:tcW w:w="3000" w:type="dxa"/>
            <w:vMerge w:val="restart"/>
            <w:tcBorders>
              <w:top w:val="single" w:sz="6" w:space="0" w:color="auto"/>
              <w:bottom w:val="nil"/>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203EFF">
        <w:trPr>
          <w:trHeight w:val="200"/>
        </w:trPr>
        <w:tc>
          <w:tcPr>
            <w:tcW w:w="3000" w:type="dxa"/>
            <w:vMerge/>
            <w:tcBorders>
              <w:top w:val="nil"/>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203EFF">
        <w:trPr>
          <w:trHeight w:val="200"/>
        </w:trPr>
        <w:tc>
          <w:tcPr>
            <w:tcW w:w="3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r>
      <w:tr w:rsidR="00203EFF">
        <w:trPr>
          <w:trHeight w:val="200"/>
        </w:trPr>
        <w:tc>
          <w:tcPr>
            <w:tcW w:w="3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утворено</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1596"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1596"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утворено</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203EFF">
        <w:trPr>
          <w:trHeight w:val="200"/>
        </w:trPr>
        <w:tc>
          <w:tcPr>
            <w:tcW w:w="50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203EFF">
        <w:trPr>
          <w:trHeight w:val="200"/>
        </w:trPr>
        <w:tc>
          <w:tcPr>
            <w:tcW w:w="5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5000" w:type="dxa"/>
            <w:tcBorders>
              <w:top w:val="single" w:sz="6" w:space="0" w:color="auto"/>
              <w:left w:val="single" w:sz="6" w:space="0" w:color="auto"/>
              <w:bottom w:val="single" w:sz="6" w:space="0" w:color="auto"/>
            </w:tcBorders>
          </w:tcPr>
          <w:p w:rsidR="00203EFF" w:rsidRDefault="00203EFF" w:rsidP="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w:t>
            </w:r>
            <w:r>
              <w:rPr>
                <w:rFonts w:ascii="Times New Roman CYR" w:hAnsi="Times New Roman CYR" w:cs="Times New Roman CYR"/>
                <w:sz w:val="24"/>
                <w:szCs w:val="24"/>
                <w:lang w:val="uk-UA"/>
              </w:rPr>
              <w:t>є</w:t>
            </w:r>
            <w:r>
              <w:rPr>
                <w:rFonts w:ascii="Times New Roman CYR" w:hAnsi="Times New Roman CYR" w:cs="Times New Roman CYR"/>
                <w:sz w:val="24"/>
                <w:szCs w:val="24"/>
              </w:rPr>
              <w:t xml:space="preserve"> керiвництво Товариством, органiзову</w:t>
            </w:r>
            <w:r>
              <w:rPr>
                <w:rFonts w:ascii="Times New Roman CYR" w:hAnsi="Times New Roman CYR" w:cs="Times New Roman CYR"/>
                <w:sz w:val="24"/>
                <w:szCs w:val="24"/>
                <w:lang w:val="uk-UA"/>
              </w:rPr>
              <w:t>є</w:t>
            </w:r>
            <w:r>
              <w:rPr>
                <w:rFonts w:ascii="Times New Roman CYR" w:hAnsi="Times New Roman CYR" w:cs="Times New Roman CYR"/>
                <w:sz w:val="24"/>
                <w:szCs w:val="24"/>
              </w:rPr>
              <w:t xml:space="preserve"> його виробничо-господарську, соцiально-побутову та iншу дiяльнiсть, забезпечу</w:t>
            </w:r>
            <w:r>
              <w:rPr>
                <w:rFonts w:ascii="Times New Roman CYR" w:hAnsi="Times New Roman CYR" w:cs="Times New Roman CYR"/>
                <w:sz w:val="24"/>
                <w:szCs w:val="24"/>
                <w:lang w:val="uk-UA"/>
              </w:rPr>
              <w:t>є</w:t>
            </w:r>
            <w:r>
              <w:rPr>
                <w:rFonts w:ascii="Times New Roman CYR" w:hAnsi="Times New Roman CYR" w:cs="Times New Roman CYR"/>
                <w:sz w:val="24"/>
                <w:szCs w:val="24"/>
              </w:rPr>
              <w:t xml:space="preserve"> виконання iнших завдань, передбачених законодавством, Статутом Товариства та контрактом./ Права i обов'язки генерального директора Товариства визначаються законодавством, Статутом , а також контрактом, що укладається  з ним.</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Контракт з генеральним директором Товариства укладається та розривається загальними зборами. Генеральний директор на вимогу органiв та посадових осiб Товариства зобов'язаний надати можливiсть ознайомитися  з iнформацiєю про дiяльнiсть Товариства в межах ,установлених законом, цим Статутом та внутрiшнiми положеннями Товариства.</w:t>
            </w:r>
          </w:p>
        </w:tc>
      </w:tr>
      <w:tr w:rsidR="00203EFF">
        <w:trPr>
          <w:trHeight w:val="200"/>
        </w:trPr>
        <w:tc>
          <w:tcPr>
            <w:tcW w:w="5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w:t>
      </w:r>
      <w:r>
        <w:rPr>
          <w:rFonts w:ascii="Times New Roman CYR" w:hAnsi="Times New Roman CYR" w:cs="Times New Roman CYR"/>
          <w:b/>
          <w:bCs/>
          <w:sz w:val="24"/>
          <w:szCs w:val="24"/>
        </w:rPr>
        <w:lastRenderedPageBreak/>
        <w:t xml:space="preserve">емітента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311"/>
      </w:tblGrid>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rsidTr="00203EFF">
        <w:trPr>
          <w:trHeight w:val="200"/>
        </w:trPr>
        <w:tc>
          <w:tcPr>
            <w:tcW w:w="4884"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1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w:t>
      </w:r>
      <w:r>
        <w:rPr>
          <w:rFonts w:ascii="Times New Roman CYR" w:hAnsi="Times New Roman CYR" w:cs="Times New Roman CYR"/>
          <w:b/>
          <w:bCs/>
          <w:sz w:val="24"/>
          <w:szCs w:val="24"/>
        </w:rPr>
        <w:lastRenderedPageBreak/>
        <w:t xml:space="preserve">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216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Товариства</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203EFF" w:rsidTr="00203EFF">
        <w:trPr>
          <w:trHeight w:val="182"/>
        </w:trPr>
        <w:tc>
          <w:tcPr>
            <w:tcW w:w="2700" w:type="dxa"/>
            <w:tcBorders>
              <w:top w:val="single" w:sz="6" w:space="0" w:color="auto"/>
              <w:bottom w:val="single" w:sz="6" w:space="0" w:color="auto"/>
              <w:right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203EFF">
        <w:trPr>
          <w:trHeight w:val="182"/>
        </w:trPr>
        <w:tc>
          <w:tcPr>
            <w:tcW w:w="27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03EFF">
        <w:trPr>
          <w:trHeight w:val="182"/>
        </w:trPr>
        <w:tc>
          <w:tcPr>
            <w:tcW w:w="27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03EFF">
        <w:trPr>
          <w:trHeight w:val="182"/>
        </w:trPr>
        <w:tc>
          <w:tcPr>
            <w:tcW w:w="27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03EFF">
        <w:trPr>
          <w:trHeight w:val="182"/>
        </w:trPr>
        <w:tc>
          <w:tcPr>
            <w:tcW w:w="27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203EFF">
        <w:trPr>
          <w:trHeight w:val="182"/>
        </w:trPr>
        <w:tc>
          <w:tcPr>
            <w:tcW w:w="27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182"/>
        </w:trPr>
        <w:tc>
          <w:tcPr>
            <w:tcW w:w="270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684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1596"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6840" w:type="dxa"/>
            <w:gridSpan w:val="2"/>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03EFF">
        <w:trPr>
          <w:trHeight w:val="200"/>
        </w:trPr>
        <w:tc>
          <w:tcPr>
            <w:tcW w:w="1596"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203EFF" w:rsidTr="00203EFF">
        <w:trPr>
          <w:trHeight w:val="200"/>
        </w:trPr>
        <w:tc>
          <w:tcPr>
            <w:tcW w:w="892"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tcPr>
          <w:p w:rsidR="00203EFF" w:rsidRDefault="00203EFF" w:rsidP="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203EFF">
        <w:trPr>
          <w:trHeight w:val="200"/>
        </w:trPr>
        <w:tc>
          <w:tcPr>
            <w:tcW w:w="892"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Держава Україна в особi Мiнiстерства економiчного розвитку i торгiвлi України</w:t>
            </w:r>
          </w:p>
        </w:tc>
        <w:tc>
          <w:tcPr>
            <w:tcW w:w="3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37508596</w:t>
            </w:r>
          </w:p>
        </w:tc>
        <w:tc>
          <w:tcPr>
            <w:tcW w:w="2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203EFF">
        <w:trPr>
          <w:trHeight w:val="200"/>
        </w:trPr>
        <w:tc>
          <w:tcPr>
            <w:tcW w:w="1892"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203EFF">
        <w:trPr>
          <w:trHeight w:val="200"/>
        </w:trPr>
        <w:tc>
          <w:tcPr>
            <w:tcW w:w="1892"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Протягом 2018 року обмеження вiдсутнi.</w:t>
            </w:r>
          </w:p>
        </w:tc>
        <w:tc>
          <w:tcPr>
            <w:tcW w:w="2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Контракт з генеральним директором Товариства укладається та розривається загальними зборами.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генерального директора припиняються за рiшенням Уповноваженого органу управлiння Товариства. Пiдстави припинення повноважень генерального директора встановлюються законом, Статутом, а також контрактом, укладеним з генеральним директором.</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Перший заступник призначається та звiльняється наказом Генерального директора.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призначається та звiльняється наказом Генерального директора.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повноважень Наглядової ради Товариства за Законом України "Про акцiонернi товариства", </w:t>
      </w:r>
      <w:r>
        <w:rPr>
          <w:rFonts w:ascii="Times New Roman CYR" w:hAnsi="Times New Roman CYR" w:cs="Times New Roman CYR"/>
          <w:sz w:val="24"/>
          <w:szCs w:val="24"/>
        </w:rPr>
        <w:lastRenderedPageBreak/>
        <w:t>Статутом та Положенням "Про Наглядову раду Товариства" належать: затвердження в межах своєї компетенцiї положень, якими регулюються питання, пов'язанi з дiяльнiстю Товариства; затвердження iнших внутрiшнiх документiв Товариства;пiдготовка порядку денного Загальних зборiв, прийняття рiшення про дату їх проведення та про включення  ропозицiй до порядку денного, затвердження проекту порядку денного загальних зборiв та проектiв рiшень щодо кожного з питань, включених до проекту порядку денного загальних зборiв акцiонерiв, затвердження порядку денного загальних зборiв, затвердження повiдомлення про проведення загальних зборiв (крiм скликання акцiонерами позачергових загальних зборiв); прийняття рiшення про проведення чергових або позачергових Загальних зборiв вiдповiдно до Статуту Товариства та у випадках, встановлених Законом України "Про акцiонернi Товариства"; прийняття рiшення про продаж ранiше викуплених Товариством акцiй;прийняття рiшення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Законом України "Про акцiонернi Товариства"; обрання та припинення повноважень Генерального Директора;</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затвердження умов контракту, який укладатиметься з Генеральним Директором, встановлення розмiру його винагороди. Надання повноважень на пiдписання такого контракту;прийняття рiшення про вiдсторонення Генерального Директора вiд здiйснення повноважень та обрання особи, яка тимчасово виконуватиме повноваження Генерального Директора;обрання та припинення повноважень голови i членiв iнших органiв Товариства;обрання реєстрацiйної комiсiї та формування (обрання) тимчасової лiчильної комiсiї, за винятком випадкiв, встановлених Законом України "Про акцiонернi товариства"; обрання аудитора Товариства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чинним законодавством;визначення дати складення перелiку акцiонерiв, якi мають бути повiдомленi про проведення Загальних зборiв та мають право на участь у Загальних зборах вiдповiдно до чинного законодавства;вирiшення питань про участь Товариства у промислово-фiнансових групах та iнших об'єднаннях, про заснування iнших юридичних осiб;вирiшення питань, передбачених роздiлом XVI Закону України "Про акцiонернi товариства", в разi злиття, приєднання, подiлу, видiлу або</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перетворення Товариства;прийняття рiшення про вчинення (надання згоди на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акцiй;прийняття рiшення про обрання оцiнювача майна Товариства та затвердження умов договору, що укладатиметься з ним, встановлення розмiру оплати його послуг;прийняття рiшення про обрання (замiну) депозитарної установи, яка надає Товариству додатковi послуги, затвердження умов</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договору, що укладатиметься з нею, встановлення розмiру оплати її послуг;надсилання пропозицiй акцiонерам про придбання належних їм простих акцiй особою (особами, що дiють спiльно), яка придбала контрольний пакет акцiй вiдповiдно до статтi 65 Закону України "Про акцiонернi товариства", що регулює порядок придбання акцiй Товариства за наслiдками придбання контрольного пакета акцiй;прийняття рiшення про обрання конкретної особи,</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яка головуватиме на загальних зборах (якщо питання про обрання головуючого не включене до порядку денного зборiв); затвердження ринкової вартостi акцiй при розмiщеннi або продажу ранiше викуплених акцiй;</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прийняття рiшення стосовно доцiльностi створення посади Корпоративного секретаря а в разi створення посади Корпоративного секретаря - обрання та припинення повноважень Корпоративного секретаря, визначення розмiру його винагороди, затвердження Положення про Корпоративного секретаря, затвердження умов трудового або iншого договору з Корпоративним секретарем;</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прийняття рiшення про надання згоди на вчинення Товариством правочину (правочинiв) iз заiнтересованiстю у випадках, коли прийняття такого рiшення чинним законодавством або </w:t>
      </w:r>
      <w:r>
        <w:rPr>
          <w:rFonts w:ascii="Times New Roman CYR" w:hAnsi="Times New Roman CYR" w:cs="Times New Roman CYR"/>
          <w:sz w:val="24"/>
          <w:szCs w:val="24"/>
        </w:rPr>
        <w:lastRenderedPageBreak/>
        <w:t>Статутом Товариства не вiднесено до компетенцiї загальних зборiв акцiонерiв.вирiшення iнших питань, що належать до виключної компетенцiї Наглядової ради згiдно iз Статутом Товариства.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повноважень Генерального Директора Товариства вiдповiдно до Законодавства України, Статуту Товариства та положення "Про виконавчий орган Товариства" належать:здiйснення поточного керiвництва дiяльнiстю Товариства;розпорядження коштами i майном Товариства у межах, що визначенi Статутом, рiшеннями Загальних зборiв та Наглядової ради та вiднесенi до його компетенцiї;прийняття рiшення про вчинення правочинiв (укладення договорiв), що вчиняються (укладаються) Товариством, окрiм правочинiв (договорiв), вчинення (укладення) яких потребує вiдповiдного рiшення Загальних зборiв або Наглядової ради;укладання i пiдписання вiд iменi Товариства договорiв, доручень, iнших документiв в межах його компетенцiї та вiдповiдно до положень цього Статуту;забезпечення виконання рiшень Загальних зборiв i Наглядової ради, контроль їх виконання; без доручення дiє вiд iменi Товариства з метою представництва його iнтересiв в усiх органах, установах, пiдприємствах та органiзацiях як в Українi, так i за кордоном; подає пропозицiї з питань полiпшення дiяльностi Товариства;розробка проектiв рiчного бюджету, програм фiнансово-господарської дiяльностi Товариства, тощо; розробка та затвердження поточних фiнансово-господарських планiв i оперативних завдань Товариства та забезпечення їх реалiзацiї; складання та подання Наглядовiй радi квартальних та рiчних звiтiв Товариства до їх оприлюднення та/або подання на розгляд Загальних зборiв; забезпечення виконання заходiв протипожежної безпеки; органiзацiя виконання екологiчних програм;видає довiреностi, вiдкриває та закриває рахунки в банках, має</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 першого пiдпису фiнансових, платiжних, розрахункових та iнших документiв;затвердження договiрних цiн на продукцiю та тарифи на ослуги; розробка штатного розкладу та затвердження правил внутрiшнього трудового розпорядку, посадових iнструкцiй працiвникiв Товариства, посадовi оклади та умови оплати керiвникiв Товариства, вчинення iнших необхiдних дiй, пов'язаних iз забезпеченням функцiонування Товариства як юридичної особи та суб'єкта господарювання; розгляд заяв працiвникiв про прийом на роботу, переведення, перемiщення, звiльнення працiвникiв, прийняття рiшення про притягнення до дисциплiнарної та майнової вiдповiдальностi працiвникiв Товариства; здiйснення найму та звiльнення працiвникiв Товариства, вжиття до них заходiв заохочення та накладання стягнень;встановлення умов оплати працi та матерiального стимулювання працiвникiв Товариства, посадових осiб фiлiй та представництв Товариства;прийняття рiшень про вiдбуття у вiдрядження чи вiдпустки, направлення працiвникiв у вiдрядження, надання працiвникам вiдпусток, встановлення обмежень щодо граничних витрат на вiдрядження, включаючи закордоннi дiловi поїздки; призначення на посаду та звiльнення керiвникiв фiлiй та представництв Товариства, а також їх заступникiв;визначення вiд iменi Товариства умов колективного договору та укладення i виконання колективного договору;забезпечення дотримання законодавства з оплати та охорони працi, протипожежної безпеки та екологiчного стану; в межах своєї компетенцiї органiзовує, скликає та проводить Загальнi збори; здiйснення пiдготовки матерiалiв на розгляд Загальних зборiв; забезпечення проведення аудиторських перевiрок дiяльностi Товариства у випадках, визначених законодавством та Статутом; встановлення за погодженням з наглядовою радою змiсту та обсягу конфiденцiйної iнформацiї та комерцiйної таємницi Товариства, встановлення порядку їх захисту; надання зацiкавленим особам (в тому числi незалежному аудитору) iнформацiї та документiв, що стосуються дiяльностi Товариства, з урахуванням вимог, встановлених чинним законодавством; затвердження внутрiшнiх документiв чи прийняття окремих рiшень з питань дiяльностi Товариства, крiм тих, якi згiдно з чинним законодавством або Статутом мають бути затвердженi iншими органами Товариства; органiзацiя ведення бухгалтерського облiку i звiтностi Товариства; вирiшення будь-яких iнших питань поточної дiяльностi Товариства, крiм тих, якi чинним законодавством або Статутом вiднесено</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iнших органiв Товариства.Генеральний Директор може виконувати й iншi функцiї та вирiшувати питання, переданi Загальними зборами до його компетенцiї (якщо цi питання не </w:t>
      </w:r>
      <w:r>
        <w:rPr>
          <w:rFonts w:ascii="Times New Roman CYR" w:hAnsi="Times New Roman CYR" w:cs="Times New Roman CYR"/>
          <w:sz w:val="24"/>
          <w:szCs w:val="24"/>
        </w:rPr>
        <w:lastRenderedPageBreak/>
        <w:t>належать до виключної компетенцiї Загальних зборiв).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Законодавства України, Статуту Товариства та положення "Про ревiзiйну комiсiю Товариства" до повноважень Ревiзiйної комiсiї Товариства належать: право доступу у примiщення Товариства; право вимагати надання фiнансових, бухгалтерських та iнших документiв, необхiдних для проведення перевiрок i розслiдувань;право залучати до проведення перевiрки незалежних аудиторiв;право отримувати письмовi</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пояснення вiд iнших посадових осiб та працiвникiв Товариства;право брати участь у засiданнях Наглядової ради з правом дорадчого голосу; право отримувати винагороду в розмiрах та порядку, встановленими Загальними зборами.Ревiзiйна комiсiя має право вносити пропозицiї до порядку денного Загальних зборiв та подавати Наглядовiй радi вимоги щодо скликання позачергових Загальних зборiв. Члени Ревiзiйної комiсiї мають право бути присутнiми на Загальних зборах та брати участь в обговореннi питань порядку денного з правом дорадчого голосу. Генеральний Директор Товариства зобов'язаний забезпечити доступ Ревiзiйної комiсiї до всiх документiв, необхiдних для перевiрки результатiв фiнансово-господарської дiяльностi Товариства. Такi документи мають бути наданi не пiзнiше 15 робочих днiв з дати отримання виконавчим органом письмової вимоги Ревiзiйної комiсiї про їх надання.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sidRPr="00203EFF">
        <w:rPr>
          <w:rFonts w:ascii="Times New Roman CYR" w:hAnsi="Times New Roman CYR" w:cs="Times New Roman CYR"/>
          <w:sz w:val="24"/>
          <w:szCs w:val="24"/>
          <w:lang w:val="uk-UA"/>
        </w:rPr>
        <w:t>В</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 xml:space="preserve">дно до посадової </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нструкц</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ї Головного бухгалтера Товариства, Головний бухгалтер Головний бухгалтер має право:Д</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яти в</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 xml:space="preserve">д </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мен</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 xml:space="preserve"> бухгалтер</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ї п</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 xml:space="preserve">дприємства, представляти </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нтереси п</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дприємства у взаємов</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дносинах з</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 xml:space="preserve"> структурними п</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дрозд</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 xml:space="preserve">лами та </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ншими орган</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зац</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ями з господарсько-ф</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 xml:space="preserve">нансових та </w:t>
      </w:r>
      <w:r>
        <w:rPr>
          <w:rFonts w:ascii="Times New Roman CYR" w:hAnsi="Times New Roman CYR" w:cs="Times New Roman CYR"/>
          <w:sz w:val="24"/>
          <w:szCs w:val="24"/>
        </w:rPr>
        <w:t>i</w:t>
      </w:r>
      <w:r w:rsidRPr="00203EFF">
        <w:rPr>
          <w:rFonts w:ascii="Times New Roman CYR" w:hAnsi="Times New Roman CYR" w:cs="Times New Roman CYR"/>
          <w:sz w:val="24"/>
          <w:szCs w:val="24"/>
          <w:lang w:val="uk-UA"/>
        </w:rPr>
        <w:t xml:space="preserve">нших питань. </w:t>
      </w:r>
      <w:r w:rsidRPr="008553D6">
        <w:rPr>
          <w:rFonts w:ascii="Times New Roman CYR" w:hAnsi="Times New Roman CYR" w:cs="Times New Roman CYR"/>
          <w:sz w:val="24"/>
          <w:szCs w:val="24"/>
          <w:lang w:val="uk-UA"/>
        </w:rPr>
        <w:t>В межах своєї компетенц</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ї п</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дписувати та в</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зувати документи. Самост</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йно вести листування з</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xml:space="preserve"> структурними п</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дрозд</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лами п</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xml:space="preserve">дприємства, а також з </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ншими орган</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зац</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ями з питань, як</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xml:space="preserve"> належать до компетенц</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ї бухгалтер</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ї та не вимагають р</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шення кер</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вника п</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xml:space="preserve">дприємства. </w:t>
      </w:r>
      <w:r>
        <w:rPr>
          <w:rFonts w:ascii="Times New Roman CYR" w:hAnsi="Times New Roman CYR" w:cs="Times New Roman CYR"/>
          <w:sz w:val="24"/>
          <w:szCs w:val="24"/>
        </w:rPr>
        <w:t>Вносити на розгляд керiвника пiдприємства пропозицiї по вдосконаленню роботи, пов'язаної з обов'язками, що передбаченi цiєю iнструкцiєю. Вносити пропозицiї керiвнику пiдприємства: про притягнення до матерiальної та дисциплiнарної вiдповiдальностi посадових осiб за результатами перевiрок; про заохочення працiвникiв, що вiдзначилися. В межах своєї компетенцiї повiдомляти керiвнику пiдприємства про всi виявленi недолiки в дiяльностi пiдприємства та вносити пропозицiї щодо їх усунення. Вимагати та отримувати у керiвникiв структурних пiдроздiлiв та фахiвцiв iнформацiю та документи, необхiднi для виконання його посадових обов'язкiв. Залучати фахiвцiв усiх структурних пiдроздiлiв до виконання покладених на нього завдань.Вимагати вiд керiвника пiдприємства (iнших керiвникiв) сприяння у виконаннi обов'язкiв i реалiзацiї прав, що передбаченi посадовою iнструкцiєю.</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Г</w:t>
      </w:r>
      <w:r>
        <w:rPr>
          <w:rFonts w:ascii="Times New Roman CYR" w:hAnsi="Times New Roman CYR" w:cs="Times New Roman CYR"/>
          <w:sz w:val="24"/>
          <w:szCs w:val="24"/>
        </w:rPr>
        <w:t>оловний бухгалтер:</w:t>
      </w:r>
      <w:r>
        <w:rPr>
          <w:rFonts w:ascii="Times New Roman CYR" w:hAnsi="Times New Roman CYR" w:cs="Times New Roman CYR"/>
          <w:sz w:val="24"/>
          <w:szCs w:val="24"/>
          <w:lang w:val="uk-UA"/>
        </w:rPr>
        <w:t xml:space="preserve"> з</w:t>
      </w:r>
      <w:r>
        <w:rPr>
          <w:rFonts w:ascii="Times New Roman CYR" w:hAnsi="Times New Roman CYR" w:cs="Times New Roman CYR"/>
          <w:sz w:val="24"/>
          <w:szCs w:val="24"/>
        </w:rPr>
        <w:t>абезпечує ведення бухгалтерського облiку, дотримуючись єдиних методологiчних засад, встановлених Законом України "Про бухгалтерський облiк та фiнансову звiтнiсть в Українi", з урахуванням особливостей дiяльностi пiдприємства i технологiї оброблення облiкових даних. Органiзовує роботу бухгалтерської служби, контроль за вiдображенням на рахунках бухгалтерського облiку всiх господарських операцiй. Вимагає вiд пiдроздiлiв, служб та працiвникiв забезпечення неухильного дотримання порядку оформлення та подання до облiку первинних документiв.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Вживає всiх необхiдних заходiв для запобiгання несанкцiонованому та непомiтному виправленню записiв у первинних документах i регiстрах бухгалтерського облiку та збереження оброблених документiв, регiстрiв i звiтностi протягом встановленого термiну. Забезпечує складання на основi даних бухгалтерського облiку фiнансової звiтностi пiдприємства, пiдписання її та подання в установленi строки користувачам. Здiйснює заходи щодо надання повної, правдивої та неупередженої iнформацiї про фiнансовий стан, результати дiяльностi та рух коштiв пiдприємства. Бере участь у пiдготовцi та поданнi iнших видiв перiодичної звiтностi, якi передбачають пiдпис головного бухгалтера, до органiв вищого рiвня у вiдповiдностi до нормативних актiв, затвердженими формами та iнструкцiями.</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погодженням з власником (керiвником) пiдприємства забезпечує перерахування податкiв та зборiв, передбачених законодавством, проводить розрахунки з iншими кредиторами вiдповiдно </w:t>
      </w:r>
      <w:r>
        <w:rPr>
          <w:rFonts w:ascii="Times New Roman CYR" w:hAnsi="Times New Roman CYR" w:cs="Times New Roman CYR"/>
          <w:sz w:val="24"/>
          <w:szCs w:val="24"/>
        </w:rPr>
        <w:lastRenderedPageBreak/>
        <w:t>до договiрних зобов'язань. Здiйснює контроль за веденням касових операцiй, рацiональним та ефективним використанням матерiальних, трудових та фiнансових ресурсiв. Бере участь у проведеннi iнвентаризацiйної роботи на пiдприємствi, оформленнi матерiалiв, пов'язаних iз нестачею та вiдшкодуванням втрат вiд нестачi, крадiжки i псування активiв пiдприємства.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Забезпечує перевiрку стану бухгалтерського облiку у фiлiях, представництвах, вiддiленнях та iнших вiдокремлених пiдроздiлах. Органiзовує роботу з пiдготовки пропозицiй для власника (керiвника) пiдприємства щодо: визначення облiкової полiтики пiдприємства, внесення змiн до обраної облiкової полiтики, вибору форми бухгалтерського облiку з урахуванням дiяльностi пiдприємства i технологiї оброблення облiкових даних; розроблення систем i форм внутрiшньогосподарського (управлiнського) облiку та правил документообiгу, додаткової системи рахункiв i регiстрiв аналiтичного облiку, звiтностi i контролю господарських операцiй; визначення прав працiвникiв на пiдписання первинних та зведених облiкових документiв; вибору оптимальної структури бухгалтерської служби та чисельностi її працiвникiв, пiдвищення професiйного рiвня бухгалтерiв, забезпечення їх довiдковими матерiалами; полiпшення системи iнформацiйного забезпечення управлiння та шляхiв проходження обробленої iнформацiї до виконавцiв; впровадження автоматизованої системи оброблення даних бухгалтерського облiку з урахуванням особливостей дiяльностi пiдприємства чи удосконалення дiючої; забезпечення збереження майна, рацiонального та ефективного використання матерiалiв, трудових та фiнансових ресурсiв, залучення кредитiв та їх погашення; видiлення на окремий баланс фiлiй, представництв, вiддiлень та iнших вiдокремлених пiдроздiлiв пiдприємства та включення їх показникiв до фiнансової звiтностi пiдприємства.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Керує працiвниками бухгалтерського облiку пiдприємства та розподiляє мiж ними посадовi завдання та обов'язки. Знайомить цих працiвникiв iз нормативно-методичними документами та iнформацiйними матерiалами, якi стосуються їх дiяльностi, а також iз змiнами в чинному законодавствi.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Перший заступник </w:t>
      </w:r>
      <w:r>
        <w:rPr>
          <w:rFonts w:ascii="Times New Roman CYR" w:hAnsi="Times New Roman CYR" w:cs="Times New Roman CYR"/>
          <w:sz w:val="24"/>
          <w:szCs w:val="24"/>
          <w:lang w:val="uk-UA"/>
        </w:rPr>
        <w:t>Г</w:t>
      </w:r>
      <w:r>
        <w:rPr>
          <w:rFonts w:ascii="Times New Roman CYR" w:hAnsi="Times New Roman CYR" w:cs="Times New Roman CYR"/>
          <w:sz w:val="24"/>
          <w:szCs w:val="24"/>
        </w:rPr>
        <w:t>енерального директора:</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Перший заступник генерального директора надiляється усiма правами, що не суперечать чинному законодавству України та правовим актам ПАТ "Iнститут титану", для реалiзацiї покладених на нього функцiй.</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Перший заступник генерального директора має право: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видавати розпорядження i давати вказiвки заступникам генерального директора, що стосуються вирiшення питань господарської дiяльностi ПАТ "Iнститут титану", його забезпечення та дотримання правил внутрiшнього трудового розпорядку, що дiє в ПАТ "Iнститут титану"; </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розробляти об?рунтованi пропозицiї щодо укладення договорiв.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вимагати вiд заступникiв генерального директора ПАТ "Iнститут титану", данi про хiд виконання виробничої програми i забезпечення ПАТ "Iнститут титану";</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представляти ПАТ "Iнститут титану" в вищестоящi органiзацiї;</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вимагати вiд заступникiв генерального директора ПАТ "Iнститут титану" подання матерiалiв, необхiдних для здiйснення роботи, що входить в його компетенцiю;</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подавати пропозицiї про полiпшення умов працi, органiзацiї роботи з охорони працi.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до ч.3 ст.40.1 Закону України "Про цiннi папери та фондовий ринок", аудиторською фiрмою - ТОВ "Аудиторська фiрма "Капiтал гранд" 25.04.2019р. перевiрено iнформацiю, зазначену у пунктах I-IV та висловлено думку щодо iнформацiї, зазначеної у пунктах V-IX цього Звiту про корпоративне управлiння. Звiт аудиторської фiрми додається, i є невiд'ємною частиною цього Звiту про корпоративне управлiння.</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вимог Закону України "Про аудит фiнансової звiтностi та аудиторську дiяльнiсть" - стаття14 пункту 3 абз.5 "про узгодженiсть Звiту про управлiння, який складається вiдповiдно до законодавства, з фiнансовою звiтнiстю за звiтний перiод; про наявнiсть суттєвих викривлень у </w:t>
      </w:r>
      <w:r>
        <w:rPr>
          <w:rFonts w:ascii="Times New Roman CYR" w:hAnsi="Times New Roman CYR" w:cs="Times New Roman CYR"/>
          <w:sz w:val="24"/>
          <w:szCs w:val="24"/>
        </w:rPr>
        <w:lastRenderedPageBreak/>
        <w:t>звiтi про управлiння та їх характер;</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Закону України вiд 05.10.2017 № 2164-VIII - Про внесення змiн до Закону України № 996 "Про бухгалтерський облiк та фiнансову звiтнiсть в Українi" - ст11п.7 "Звiт про управлiння подається разом з фiнансовою звiтнiстю".</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Закону України вiд "Про цiннi папери та фондовий ринок" - ст.40 Звiт керiвництва - аудитор повинен висловити свою думку щодо iнформацiї, зазначеною у п.5-9 частини 3, а також перевiрити iнформацiю, зазначену в п.1-4 ч.3. Вiдповiдно до вимог Наказу Мiнiстерства фiнансiв України вiд 7 грудня 2018 року № 982 "Про затвердження Методичних рекомендацiй зi складання звiту про управлiння" р.II п.1 - Звiт про управлiння мiстить</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достовiрну фiнансову та нефiнансову iнформацiю про дiяльнiсть пiдприємства. Звiтування виконується вiдповiдно МСА 700 "Формування думки та складання звiту щодо фiнансової звiтностi" та МСА 720 "Вiдповiдальнiсть аудитора щодо iншої iнформацiї", Звiт про управлiння, що надається ПАТ "Iнститут титану" узгоджений з фiнансовою звiтнiстю Товариства за звiтний перiод та не мiстить суттєвих викривлень.</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надається у складi Аудиторського висновку за результатами дiяльностi емiтента у 2018 роцi.</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sectPr w:rsidR="00203EFF">
          <w:pgSz w:w="12240" w:h="15840"/>
          <w:pgMar w:top="850" w:right="850" w:bottom="850" w:left="1400" w:header="720" w:footer="720" w:gutter="0"/>
          <w:cols w:space="720"/>
          <w:noEndnote/>
        </w:sect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203EFF">
        <w:trPr>
          <w:trHeight w:val="200"/>
        </w:trPr>
        <w:tc>
          <w:tcPr>
            <w:tcW w:w="3300" w:type="dxa"/>
            <w:vMerge w:val="restart"/>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203EFF">
        <w:trPr>
          <w:trHeight w:val="200"/>
        </w:trPr>
        <w:tc>
          <w:tcPr>
            <w:tcW w:w="3300" w:type="dxa"/>
            <w:vMerge/>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203EFF">
        <w:trPr>
          <w:trHeight w:val="200"/>
        </w:trPr>
        <w:tc>
          <w:tcPr>
            <w:tcW w:w="33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Держава в особi Мiнекономрозвитку i торгiвлi</w:t>
            </w:r>
          </w:p>
        </w:tc>
        <w:tc>
          <w:tcPr>
            <w:tcW w:w="14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37508596</w:t>
            </w:r>
          </w:p>
        </w:tc>
        <w:tc>
          <w:tcPr>
            <w:tcW w:w="2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01008, Україна, Шевченкiвський р-н р-н, м. Київ, вул. М. Грушевського буд. 12/2</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75 311 000</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75 311 000</w:t>
            </w:r>
          </w:p>
        </w:tc>
        <w:tc>
          <w:tcPr>
            <w:tcW w:w="2121"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203EFF">
        <w:trPr>
          <w:trHeight w:val="200"/>
        </w:trPr>
        <w:tc>
          <w:tcPr>
            <w:tcW w:w="7000" w:type="dxa"/>
            <w:gridSpan w:val="3"/>
            <w:vMerge/>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203EFF">
        <w:trPr>
          <w:trHeight w:val="200"/>
        </w:trPr>
        <w:tc>
          <w:tcPr>
            <w:tcW w:w="7000" w:type="dxa"/>
            <w:gridSpan w:val="3"/>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7000" w:type="dxa"/>
            <w:gridSpan w:val="3"/>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75 311 000</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75 311 000</w:t>
            </w:r>
          </w:p>
        </w:tc>
        <w:tc>
          <w:tcPr>
            <w:tcW w:w="2121"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sectPr w:rsidR="00203EFF">
          <w:pgSz w:w="16838" w:h="11906" w:orient="landscape"/>
          <w:pgMar w:top="850" w:right="850" w:bottom="850" w:left="1400" w:header="720" w:footer="720" w:gutter="0"/>
          <w:cols w:space="720"/>
          <w:noEndnote/>
        </w:sect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203EFF">
        <w:trPr>
          <w:trHeight w:val="300"/>
        </w:trPr>
        <w:tc>
          <w:tcPr>
            <w:tcW w:w="2462"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203EFF">
        <w:trPr>
          <w:trHeight w:val="300"/>
        </w:trPr>
        <w:tc>
          <w:tcPr>
            <w:tcW w:w="2462"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75 311 000</w:t>
            </w:r>
          </w:p>
        </w:tc>
        <w:tc>
          <w:tcPr>
            <w:tcW w:w="2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5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Товариства посвiдчують корпоративнi права акцiонера щодо цього Товариства.</w:t>
            </w:r>
          </w:p>
        </w:tc>
        <w:tc>
          <w:tcPr>
            <w:tcW w:w="3621"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Публiчний випуск акцiй, допуск до торгiв на фондовiй бiржi вiдсутнiй</w:t>
            </w:r>
          </w:p>
        </w:tc>
      </w:tr>
      <w:tr w:rsidR="00203EFF">
        <w:trPr>
          <w:trHeight w:val="300"/>
        </w:trPr>
        <w:tc>
          <w:tcPr>
            <w:tcW w:w="15083" w:type="dxa"/>
            <w:gridSpan w:val="5"/>
            <w:tcBorders>
              <w:top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203EFF">
        <w:trPr>
          <w:trHeight w:val="300"/>
        </w:trPr>
        <w:tc>
          <w:tcPr>
            <w:tcW w:w="15083" w:type="dxa"/>
            <w:gridSpan w:val="5"/>
            <w:tcBorders>
              <w:top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0"/>
          <w:szCs w:val="20"/>
        </w:rPr>
        <w:sectPr w:rsidR="00203EFF">
          <w:pgSz w:w="16838" w:h="11906" w:orient="landscape"/>
          <w:pgMar w:top="850" w:right="850" w:bottom="850" w:left="1400" w:header="720" w:footer="720" w:gutter="0"/>
          <w:cols w:space="720"/>
          <w:noEndnote/>
        </w:sect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340"/>
        <w:gridCol w:w="1310"/>
        <w:gridCol w:w="1400"/>
        <w:gridCol w:w="1400"/>
      </w:tblGrid>
      <w:tr w:rsidR="00203EFF" w:rsidTr="00413CCB">
        <w:trPr>
          <w:trHeight w:val="200"/>
        </w:trPr>
        <w:tc>
          <w:tcPr>
            <w:tcW w:w="12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34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203EFF" w:rsidTr="00413CCB">
        <w:trPr>
          <w:trHeight w:val="200"/>
        </w:trPr>
        <w:tc>
          <w:tcPr>
            <w:tcW w:w="12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4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31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203EFF" w:rsidTr="00413CCB">
        <w:trPr>
          <w:trHeight w:val="200"/>
        </w:trPr>
        <w:tc>
          <w:tcPr>
            <w:tcW w:w="125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19.04.2018</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20/1/2018</w:t>
            </w:r>
          </w:p>
        </w:tc>
        <w:tc>
          <w:tcPr>
            <w:tcW w:w="24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UA4000201248</w:t>
            </w:r>
          </w:p>
        </w:tc>
        <w:tc>
          <w:tcPr>
            <w:tcW w:w="15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34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1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75 311 000</w:t>
            </w:r>
          </w:p>
        </w:tc>
        <w:tc>
          <w:tcPr>
            <w:tcW w:w="14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75 311 000</w:t>
            </w:r>
          </w:p>
        </w:tc>
        <w:tc>
          <w:tcPr>
            <w:tcW w:w="14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203EFF">
        <w:trPr>
          <w:trHeight w:val="200"/>
        </w:trPr>
        <w:tc>
          <w:tcPr>
            <w:tcW w:w="12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звiтний перiод торгiвля цiнними паперами емiтента на зовнiшнiх та внутрiшнiх ринках не здiйснювалась, факту лiстингу/делiстингу цiнних паперiв на фондових бiржах не було.</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rPr>
          <w:rFonts w:ascii="Times New Roman CYR" w:hAnsi="Times New Roman CYR" w:cs="Times New Roman CYR"/>
        </w:rPr>
        <w:sectPr w:rsidR="00203EFF">
          <w:pgSz w:w="16838" w:h="11906" w:orient="landscape"/>
          <w:pgMar w:top="850" w:right="850" w:bottom="850" w:left="1400" w:header="720" w:footer="720" w:gutter="0"/>
          <w:cols w:space="720"/>
          <w:noEndnote/>
        </w:sectPr>
      </w:pPr>
    </w:p>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203EFF">
        <w:trPr>
          <w:trHeight w:val="200"/>
        </w:trPr>
        <w:tc>
          <w:tcPr>
            <w:tcW w:w="3058" w:type="dxa"/>
            <w:vMerge w:val="restart"/>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203EFF">
        <w:trPr>
          <w:trHeight w:val="200"/>
        </w:trPr>
        <w:tc>
          <w:tcPr>
            <w:tcW w:w="3058" w:type="dxa"/>
            <w:vMerge/>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53 279</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51 167</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53 279</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51 167</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42 906</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42 332</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42 906</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42 332</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7 580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6 803</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7 580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6 803</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762</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762</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1 937</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1 937</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53 279</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51 167</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53 279</w:t>
            </w:r>
          </w:p>
        </w:tc>
        <w:tc>
          <w:tcPr>
            <w:tcW w:w="1082"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51 167</w:t>
            </w:r>
          </w:p>
        </w:tc>
      </w:tr>
      <w:tr w:rsidR="00203EFF">
        <w:trPr>
          <w:trHeight w:val="200"/>
        </w:trPr>
        <w:tc>
          <w:tcPr>
            <w:tcW w:w="3058"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Основнi засоби вiдображенi за вартiстю придбання за вирахуванням накопиченого зносу та збиткiв вiд зменшення корисностi.</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Усi основнi засоби пiдлягають амортизацiї. За кожним об'єктом необоротних активiв визначається вартiсть, яка амортизується. </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не має права власностi на землю, на якiй розташованi виробничi та адмiнiстративнi будiвлi , якi складають її основнi виробничi потужностi. Товариство користується цiєю землею на основi "права постiйного користування", наданого обласною державною адмiнiстрацiєю.</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Платежi державi за користування землею здiйснюються  у формi земельного податку</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Амортизацiю основних засобiв Товариство нараховує iз застосуванням прямолiнiйного методу, за яким первiсна вартiсть активу рiвномiрно зменшується до лiквiдацiйної вартостi протягом строку корисного використання об'єкта. При нарахуваннi амортизацiї понижуючий коефiцiєнт не застосовувався.</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Строки корисного використання та правила нарахування амортизацiї визначенi Облiковою полiтикою Товариства. Малоцiннi необоротнi матерiальнi активи амортизуються 100 % при введеннi в експлуатацiю i в складi основних засобiв в фiнансовiй звiтностi не вiдображенi.</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Обрання методу амортизацiї та попередня оцiнка строку корисної експлуатацiї активiв здiйснюється на пiдставi професiйного судження. Залишковi термiни корисного використання оцiнюються керiвництвом для кожної одиницi, з урахуванням стану кожної одиницi.</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дату звiтного перiоду зобов'язань щодо придбання основних засобiв у Товариства  немає. Обмежень на права власностi, а також основних засобiв, переданих у заставу для забезпечення зобов'язань у Товариства немає.</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Коефiцiент зносу основних засобiв складає 83%.</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203EFF">
        <w:trPr>
          <w:trHeight w:val="200"/>
        </w:trPr>
        <w:tc>
          <w:tcPr>
            <w:tcW w:w="4000" w:type="dxa"/>
            <w:gridSpan w:val="2"/>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203EFF">
        <w:trPr>
          <w:trHeight w:val="200"/>
        </w:trPr>
        <w:tc>
          <w:tcPr>
            <w:tcW w:w="4000" w:type="dxa"/>
            <w:gridSpan w:val="2"/>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62 608</w:t>
            </w:r>
          </w:p>
        </w:tc>
        <w:tc>
          <w:tcPr>
            <w:tcW w:w="3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65 152</w:t>
            </w:r>
          </w:p>
        </w:tc>
      </w:tr>
      <w:tr w:rsidR="00203EFF">
        <w:trPr>
          <w:trHeight w:val="200"/>
        </w:trPr>
        <w:tc>
          <w:tcPr>
            <w:tcW w:w="4000" w:type="dxa"/>
            <w:gridSpan w:val="2"/>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3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r>
      <w:tr w:rsidR="00203EFF">
        <w:trPr>
          <w:trHeight w:val="200"/>
        </w:trPr>
        <w:tc>
          <w:tcPr>
            <w:tcW w:w="4000" w:type="dxa"/>
            <w:gridSpan w:val="2"/>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3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r>
      <w:tr w:rsidR="00203EFF">
        <w:trPr>
          <w:trHeight w:val="200"/>
        </w:trPr>
        <w:tc>
          <w:tcPr>
            <w:tcW w:w="126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вартостi чистих активiв виконано згiдно з Методичними рекомендацiями щодо визначення вартостi чистих активiв акцiонерних товариств, затверджених рiшенням ДКЦПФР вiд 17.11.2004 р</w:t>
            </w:r>
            <w:r w:rsidR="00413CCB">
              <w:rPr>
                <w:rFonts w:ascii="Times New Roman CYR" w:hAnsi="Times New Roman CYR" w:cs="Times New Roman CYR"/>
                <w:lang w:val="uk-UA"/>
              </w:rPr>
              <w:t>.</w:t>
            </w:r>
            <w:r>
              <w:rPr>
                <w:rFonts w:ascii="Times New Roman CYR" w:hAnsi="Times New Roman CYR" w:cs="Times New Roman CYR"/>
              </w:rPr>
              <w:t xml:space="preserve"> № 485 </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ЧИСТI АКТИВИ = АКТИВИ (Необоротнi активи + Оборотнi активи + Необоротнi активи, утримуванi для продажу, та групи вибуття) - ЗОБОВ'ЯЗАННЯ (Довгостроковi зобов'язання i забезпечення + Поточнi зобов'язання i забезпечення + Зобов'язання, пов'язанi з необоротними активами, утримуваними для продажу, та групами вибуття).</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Тобто, чистi активи дорiвнюють роздiлу I "Власний капiтал" балансу.</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tc>
      </w:tr>
      <w:tr w:rsidR="00203EFF">
        <w:trPr>
          <w:trHeight w:val="200"/>
        </w:trPr>
        <w:tc>
          <w:tcPr>
            <w:tcW w:w="126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менше за розмiр статутного капiталу.</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м.Київ, вул. Тропiнiна, буд 7Г</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Вiдповiдно до Закону</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482-52-15</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591-04-00</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Центральний депозитарiй</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Емiтент отримує послуги з вiдкриття рахунку у цiнних паперах, депозитарного обслуговування випускiв цiнних паперiв та нкорпоративних операцiй емiтента, здiйснення розрахункiв за правочинами щодо цiнних паперiв, надання емiтенту реєстру власникiв iменних цiнних паперiв вiдповiдно до договору № ОВ-8812 про обслуговування випускiв цiнних паперiв вiд 10.03.2017 з ПАТ "НДУ". </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iнфраструктири фондового ринку України"</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 Антоновича, буд. 51,оф.1206</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 56 70</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 56 70</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iнформацiйних послуг на фондовому ринку, а саме дiяльностi з оприлюднення регульованої iнформацiї вiд iменi учасникiв фондового ринку та подання звiтностi та/або адмiнiстративних даних до Нацiональної комiсiї з цiнних паперiв та фондового ринку</w:t>
            </w:r>
          </w:p>
        </w:tc>
      </w:tr>
      <w:tr w:rsidR="00203EFF">
        <w:trPr>
          <w:trHeight w:val="200"/>
        </w:trPr>
        <w:tc>
          <w:tcPr>
            <w:tcW w:w="60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емiтенту iнформацiйнi послуги на фондовому ринку з оприлюднення регульованої iнформацiї та подання звiтностi та/або адмiнiстративних даних до Нацiональної комiсiї з цiнних паперiв та фондового ринку</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rPr>
          <w:rFonts w:ascii="Times New Roman CYR" w:hAnsi="Times New Roman CYR" w:cs="Times New Roman CYR"/>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413CCB" w:rsidRPr="00AC01FF" w:rsidTr="001B3CC9">
        <w:trPr>
          <w:trHeight w:val="200"/>
        </w:trPr>
        <w:tc>
          <w:tcPr>
            <w:tcW w:w="6000" w:type="dxa"/>
            <w:tcBorders>
              <w:top w:val="single" w:sz="6" w:space="0" w:color="auto"/>
              <w:bottom w:val="single" w:sz="6" w:space="0" w:color="auto"/>
              <w:right w:val="single" w:sz="6" w:space="0" w:color="auto"/>
            </w:tcBorders>
          </w:tcPr>
          <w:p w:rsidR="00413CCB" w:rsidRPr="00413CCB" w:rsidRDefault="00413CCB" w:rsidP="001B3CC9">
            <w:pPr>
              <w:widowControl w:val="0"/>
              <w:autoSpaceDE w:val="0"/>
              <w:autoSpaceDN w:val="0"/>
              <w:adjustRightInd w:val="0"/>
              <w:spacing w:after="0" w:line="240" w:lineRule="auto"/>
              <w:rPr>
                <w:rFonts w:ascii="Times New Roman CYR" w:hAnsi="Times New Roman CYR" w:cs="Times New Roman CYR"/>
                <w:b/>
                <w:bCs/>
                <w:lang w:val="uk-UA"/>
              </w:rPr>
            </w:pPr>
            <w:r w:rsidRPr="00413CCB">
              <w:rPr>
                <w:rFonts w:ascii="Times New Roman CYR" w:hAnsi="Times New Roman CYR" w:cs="Times New Roman CYR"/>
                <w:b/>
                <w:bCs/>
                <w:lang w:val="uk-UA"/>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lang w:val="uk-UA"/>
              </w:rPr>
            </w:pPr>
            <w:r w:rsidRPr="00413CCB">
              <w:rPr>
                <w:rFonts w:ascii="Times New Roman CYR" w:hAnsi="Times New Roman CYR" w:cs="Times New Roman CYR"/>
                <w:lang w:val="uk-UA"/>
              </w:rPr>
              <w:t>ТОВАРИСТВО З ОБМЕЖЕНОЮ В</w:t>
            </w:r>
            <w:r w:rsidRPr="00413CCB">
              <w:rPr>
                <w:rFonts w:ascii="Times New Roman CYR" w:hAnsi="Times New Roman CYR" w:cs="Times New Roman CYR"/>
              </w:rPr>
              <w:t>I</w:t>
            </w:r>
            <w:r w:rsidRPr="00413CCB">
              <w:rPr>
                <w:rFonts w:ascii="Times New Roman CYR" w:hAnsi="Times New Roman CYR" w:cs="Times New Roman CYR"/>
                <w:lang w:val="uk-UA"/>
              </w:rPr>
              <w:t>ДПОВ</w:t>
            </w:r>
            <w:r w:rsidRPr="00413CCB">
              <w:rPr>
                <w:rFonts w:ascii="Times New Roman CYR" w:hAnsi="Times New Roman CYR" w:cs="Times New Roman CYR"/>
              </w:rPr>
              <w:t>I</w:t>
            </w:r>
            <w:r w:rsidRPr="00413CCB">
              <w:rPr>
                <w:rFonts w:ascii="Times New Roman CYR" w:hAnsi="Times New Roman CYR" w:cs="Times New Roman CYR"/>
                <w:lang w:val="uk-UA"/>
              </w:rPr>
              <w:t>ДАЛЬН</w:t>
            </w:r>
            <w:r w:rsidRPr="00413CCB">
              <w:rPr>
                <w:rFonts w:ascii="Times New Roman CYR" w:hAnsi="Times New Roman CYR" w:cs="Times New Roman CYR"/>
              </w:rPr>
              <w:t>I</w:t>
            </w:r>
            <w:r w:rsidRPr="00413CCB">
              <w:rPr>
                <w:rFonts w:ascii="Times New Roman CYR" w:hAnsi="Times New Roman CYR" w:cs="Times New Roman CYR"/>
                <w:lang w:val="uk-UA"/>
              </w:rPr>
              <w:t>СТЮ "АУДИТОРСЬКА Ф</w:t>
            </w:r>
            <w:r w:rsidRPr="00413CCB">
              <w:rPr>
                <w:rFonts w:ascii="Times New Roman CYR" w:hAnsi="Times New Roman CYR" w:cs="Times New Roman CYR"/>
              </w:rPr>
              <w:t>I</w:t>
            </w:r>
            <w:r w:rsidRPr="00413CCB">
              <w:rPr>
                <w:rFonts w:ascii="Times New Roman CYR" w:hAnsi="Times New Roman CYR" w:cs="Times New Roman CYR"/>
                <w:lang w:val="uk-UA"/>
              </w:rPr>
              <w:t>РМА "КАП</w:t>
            </w:r>
            <w:r w:rsidRPr="00413CCB">
              <w:rPr>
                <w:rFonts w:ascii="Times New Roman CYR" w:hAnsi="Times New Roman CYR" w:cs="Times New Roman CYR"/>
              </w:rPr>
              <w:t>I</w:t>
            </w:r>
            <w:r w:rsidRPr="00413CCB">
              <w:rPr>
                <w:rFonts w:ascii="Times New Roman CYR" w:hAnsi="Times New Roman CYR" w:cs="Times New Roman CYR"/>
                <w:lang w:val="uk-UA"/>
              </w:rPr>
              <w:t>ТАЛ ГРАНД"</w:t>
            </w: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rPr>
            </w:pPr>
            <w:r w:rsidRPr="00413CCB">
              <w:rPr>
                <w:rFonts w:ascii="Times New Roman CYR" w:hAnsi="Times New Roman CYR" w:cs="Times New Roman CYR"/>
                <w:lang w:val="uk-UA"/>
              </w:rPr>
              <w:t>ТОВАРИСТВО З ОБМЕЖЕНОЮ В</w:t>
            </w:r>
            <w:r w:rsidRPr="00413CCB">
              <w:rPr>
                <w:rFonts w:ascii="Times New Roman CYR" w:hAnsi="Times New Roman CYR" w:cs="Times New Roman CYR"/>
              </w:rPr>
              <w:t>I</w:t>
            </w:r>
            <w:r w:rsidRPr="00413CCB">
              <w:rPr>
                <w:rFonts w:ascii="Times New Roman CYR" w:hAnsi="Times New Roman CYR" w:cs="Times New Roman CYR"/>
                <w:lang w:val="uk-UA"/>
              </w:rPr>
              <w:t>ДПОВ</w:t>
            </w:r>
            <w:r w:rsidRPr="00413CCB">
              <w:rPr>
                <w:rFonts w:ascii="Times New Roman CYR" w:hAnsi="Times New Roman CYR" w:cs="Times New Roman CYR"/>
              </w:rPr>
              <w:t>I</w:t>
            </w:r>
            <w:r w:rsidRPr="00413CCB">
              <w:rPr>
                <w:rFonts w:ascii="Times New Roman CYR" w:hAnsi="Times New Roman CYR" w:cs="Times New Roman CYR"/>
                <w:lang w:val="uk-UA"/>
              </w:rPr>
              <w:t>ДАЛЬН</w:t>
            </w:r>
            <w:r w:rsidRPr="00413CCB">
              <w:rPr>
                <w:rFonts w:ascii="Times New Roman CYR" w:hAnsi="Times New Roman CYR" w:cs="Times New Roman CYR"/>
              </w:rPr>
              <w:t>I</w:t>
            </w:r>
            <w:r w:rsidRPr="00413CCB">
              <w:rPr>
                <w:rFonts w:ascii="Times New Roman CYR" w:hAnsi="Times New Roman CYR" w:cs="Times New Roman CYR"/>
                <w:lang w:val="uk-UA"/>
              </w:rPr>
              <w:t>СТЮ</w:t>
            </w: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rPr>
            </w:pPr>
            <w:r w:rsidRPr="00413CCB">
              <w:rPr>
                <w:rFonts w:ascii="Times New Roman CYR" w:hAnsi="Times New Roman CYR" w:cs="Times New Roman CYR"/>
              </w:rPr>
              <w:t>35449775</w:t>
            </w: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rPr>
            </w:pPr>
            <w:r w:rsidRPr="00413CCB">
              <w:rPr>
                <w:rFonts w:ascii="Times New Roman CYR" w:hAnsi="Times New Roman CYR" w:cs="Times New Roman CYR"/>
              </w:rPr>
              <w:t>69118, мiсто Запорiжжя, вулиця Нагнибiди, 15, квартира 2</w:t>
            </w: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rPr>
            </w:pPr>
            <w:r w:rsidRPr="00413CCB">
              <w:rPr>
                <w:rFonts w:ascii="Times New Roman CYR" w:hAnsi="Times New Roman CYR" w:cs="Times New Roman CYR"/>
              </w:rPr>
              <w:t>4126</w:t>
            </w: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lang w:val="uk-UA"/>
              </w:rPr>
            </w:pPr>
            <w:r w:rsidRPr="00413CCB">
              <w:rPr>
                <w:rFonts w:ascii="Times New Roman CYR" w:hAnsi="Times New Roman CYR" w:cs="Times New Roman CYR"/>
                <w:lang w:val="uk-UA"/>
              </w:rPr>
              <w:t>АПУ</w:t>
            </w: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rPr>
            </w:pPr>
            <w:r w:rsidRPr="00413CCB">
              <w:rPr>
                <w:rFonts w:ascii="Times New Roman CYR" w:hAnsi="Times New Roman CYR" w:cs="Times New Roman CYR"/>
              </w:rPr>
              <w:t>№ 354/4, дійсне до 25.01.2023 р.</w:t>
            </w: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13CCB" w:rsidRPr="00413CCB" w:rsidRDefault="00413CCB" w:rsidP="00413CCB">
            <w:pPr>
              <w:pStyle w:val="a3"/>
              <w:jc w:val="center"/>
              <w:rPr>
                <w:color w:val="auto"/>
                <w:sz w:val="22"/>
                <w:szCs w:val="22"/>
              </w:rPr>
            </w:pPr>
            <w:r w:rsidRPr="00413CCB">
              <w:rPr>
                <w:color w:val="auto"/>
                <w:sz w:val="22"/>
                <w:szCs w:val="22"/>
              </w:rPr>
              <w:t>+ 38 (095) 230 15 35</w:t>
            </w:r>
          </w:p>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rPr>
            </w:pP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13CCB" w:rsidRPr="00413CCB" w:rsidRDefault="00413CCB" w:rsidP="001B3CC9">
            <w:pPr>
              <w:widowControl w:val="0"/>
              <w:autoSpaceDE w:val="0"/>
              <w:autoSpaceDN w:val="0"/>
              <w:adjustRightInd w:val="0"/>
              <w:spacing w:after="0" w:line="240" w:lineRule="auto"/>
              <w:jc w:val="center"/>
              <w:rPr>
                <w:rFonts w:ascii="Times New Roman CYR" w:hAnsi="Times New Roman CYR" w:cs="Times New Roman CYR"/>
                <w:lang w:val="uk-UA"/>
              </w:rPr>
            </w:pPr>
            <w:r w:rsidRPr="00413CCB">
              <w:rPr>
                <w:rFonts w:ascii="Times New Roman CYR" w:hAnsi="Times New Roman CYR" w:cs="Times New Roman CYR"/>
                <w:lang w:val="uk-UA"/>
              </w:rPr>
              <w:t>-</w:t>
            </w:r>
          </w:p>
        </w:tc>
      </w:tr>
      <w:tr w:rsidR="00413CCB" w:rsidRPr="00AC01FF"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13CCB" w:rsidRPr="004B5BBB" w:rsidRDefault="00413CCB" w:rsidP="00413CCB">
            <w:pPr>
              <w:pStyle w:val="a3"/>
              <w:jc w:val="left"/>
              <w:rPr>
                <w:color w:val="auto"/>
                <w:szCs w:val="24"/>
              </w:rPr>
            </w:pPr>
            <w:r w:rsidRPr="004B5BBB">
              <w:rPr>
                <w:color w:val="auto"/>
                <w:szCs w:val="24"/>
              </w:rPr>
              <w:t>- суб’єкти аудиторської діяльності;</w:t>
            </w:r>
          </w:p>
          <w:p w:rsidR="00413CCB" w:rsidRPr="004B5BBB" w:rsidRDefault="00413CCB" w:rsidP="00413CCB">
            <w:pPr>
              <w:pStyle w:val="a3"/>
              <w:jc w:val="left"/>
              <w:rPr>
                <w:color w:val="auto"/>
                <w:szCs w:val="24"/>
              </w:rPr>
            </w:pPr>
            <w:r w:rsidRPr="004B5BBB">
              <w:rPr>
                <w:color w:val="auto"/>
                <w:szCs w:val="24"/>
              </w:rPr>
              <w:t>- суб’єкти аудиторської діяльності, які мають право проводити обов’язковий аудит фінансової звітності;</w:t>
            </w:r>
          </w:p>
          <w:p w:rsidR="00413CCB" w:rsidRPr="00413CCB" w:rsidRDefault="00413CCB" w:rsidP="00413CCB">
            <w:pPr>
              <w:widowControl w:val="0"/>
              <w:autoSpaceDE w:val="0"/>
              <w:autoSpaceDN w:val="0"/>
              <w:adjustRightInd w:val="0"/>
              <w:spacing w:after="0" w:line="240" w:lineRule="auto"/>
              <w:jc w:val="both"/>
              <w:rPr>
                <w:rFonts w:ascii="Times New Roman CYR" w:hAnsi="Times New Roman CYR" w:cs="Times New Roman CYR"/>
                <w:lang w:val="uk-UA"/>
              </w:rPr>
            </w:pPr>
            <w:r w:rsidRPr="00413CCB">
              <w:rPr>
                <w:rFonts w:ascii="Times New Roman" w:eastAsia="Times New Roman" w:hAnsi="Times New Roman" w:cs="Times New Roman"/>
                <w:sz w:val="24"/>
                <w:szCs w:val="24"/>
                <w:lang w:val="uk-UA"/>
              </w:rPr>
              <w:t>-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413CCB" w:rsidTr="001B3CC9">
        <w:trPr>
          <w:trHeight w:val="200"/>
        </w:trPr>
        <w:tc>
          <w:tcPr>
            <w:tcW w:w="6000" w:type="dxa"/>
            <w:tcBorders>
              <w:top w:val="single" w:sz="6" w:space="0" w:color="auto"/>
              <w:bottom w:val="single" w:sz="6" w:space="0" w:color="auto"/>
              <w:right w:val="single" w:sz="6" w:space="0" w:color="auto"/>
            </w:tcBorders>
          </w:tcPr>
          <w:p w:rsidR="00413CCB" w:rsidRDefault="00413CCB" w:rsidP="001B3CC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13CCB" w:rsidRPr="00413CCB" w:rsidRDefault="00413CCB" w:rsidP="00413CCB">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 xml:space="preserve">Надає емiтенту </w:t>
            </w:r>
            <w:r>
              <w:rPr>
                <w:rFonts w:ascii="Times New Roman CYR" w:hAnsi="Times New Roman CYR" w:cs="Times New Roman CYR"/>
                <w:lang w:val="uk-UA"/>
              </w:rPr>
              <w:t>аудиторські</w:t>
            </w:r>
            <w:r>
              <w:rPr>
                <w:rFonts w:ascii="Times New Roman CYR" w:hAnsi="Times New Roman CYR" w:cs="Times New Roman CYR"/>
              </w:rPr>
              <w:t xml:space="preserve"> послуги</w:t>
            </w:r>
            <w:r>
              <w:rPr>
                <w:rFonts w:ascii="Times New Roman CYR" w:hAnsi="Times New Roman CYR" w:cs="Times New Roman CYR"/>
                <w:lang w:val="uk-UA"/>
              </w:rPr>
              <w:t>.</w:t>
            </w:r>
          </w:p>
        </w:tc>
      </w:tr>
    </w:tbl>
    <w:p w:rsidR="00413CCB" w:rsidRPr="00413CCB" w:rsidRDefault="00413CCB">
      <w:pPr>
        <w:widowControl w:val="0"/>
        <w:autoSpaceDE w:val="0"/>
        <w:autoSpaceDN w:val="0"/>
        <w:adjustRightInd w:val="0"/>
        <w:spacing w:after="0" w:line="240" w:lineRule="auto"/>
        <w:rPr>
          <w:rFonts w:ascii="Times New Roman CYR" w:hAnsi="Times New Roman CYR" w:cs="Times New Roman CYR"/>
        </w:rPr>
        <w:sectPr w:rsidR="00413CCB" w:rsidRPr="00413CCB">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03EFF">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03EFF">
        <w:trPr>
          <w:gridBefore w:val="2"/>
          <w:wBefore w:w="6626" w:type="dxa"/>
          <w:trHeight w:val="300"/>
        </w:trPr>
        <w:tc>
          <w:tcPr>
            <w:tcW w:w="1654"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203EFF">
        <w:trPr>
          <w:trHeight w:val="298"/>
        </w:trPr>
        <w:tc>
          <w:tcPr>
            <w:tcW w:w="2160"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"IНСТИТУТ ТИТАНУ"</w:t>
            </w:r>
          </w:p>
        </w:tc>
        <w:tc>
          <w:tcPr>
            <w:tcW w:w="1654"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03EFF" w:rsidRDefault="00FD1E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r w:rsidR="00203EFF">
        <w:trPr>
          <w:trHeight w:val="298"/>
        </w:trPr>
        <w:tc>
          <w:tcPr>
            <w:tcW w:w="2160"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Запорізька область, Орджонiкiдзевський р-н</w:t>
            </w:r>
          </w:p>
        </w:tc>
        <w:tc>
          <w:tcPr>
            <w:tcW w:w="1654"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2310137200</w:t>
            </w:r>
          </w:p>
        </w:tc>
      </w:tr>
      <w:tr w:rsidR="00203EFF">
        <w:trPr>
          <w:trHeight w:val="298"/>
        </w:trPr>
        <w:tc>
          <w:tcPr>
            <w:tcW w:w="2160"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203EFF">
        <w:trPr>
          <w:trHeight w:val="298"/>
        </w:trPr>
        <w:tc>
          <w:tcPr>
            <w:tcW w:w="2160"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Дослідження й експериментальні розробки у сфері інших природничих і технічних наук</w:t>
            </w:r>
          </w:p>
        </w:tc>
        <w:tc>
          <w:tcPr>
            <w:tcW w:w="1654"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72.19</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184</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69035 м. Запорiжжя, пр-т Соборний, буд. 180, (061) 289-91-00</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203EFF">
        <w:trPr>
          <w:trHeight w:val="298"/>
        </w:trPr>
        <w:tc>
          <w:tcPr>
            <w:tcW w:w="5650" w:type="dxa"/>
            <w:vMerge w:val="restart"/>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98"/>
        </w:trPr>
        <w:tc>
          <w:tcPr>
            <w:tcW w:w="5650" w:type="dxa"/>
            <w:vMerge w:val="restart"/>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03EFF">
        <w:trPr>
          <w:gridBefore w:val="3"/>
          <w:wBefore w:w="7150" w:type="dxa"/>
          <w:trHeight w:val="280"/>
        </w:trPr>
        <w:tc>
          <w:tcPr>
            <w:tcW w:w="1501" w:type="dxa"/>
            <w:gridSpan w:val="2"/>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203EFF">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2 512</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2 903</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( 391 )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53 279</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51 167</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301 723</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301 800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( 248 444 )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( 250 633 )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55 799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53 679</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12 006</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15 744</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8 479</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8 661</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3 527</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7 021</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2 605</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3 192</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2 449</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2 448</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1 152</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17 628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21 986</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73 427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75 665</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03EFF">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r>
      <w:tr w:rsidR="00203EFF">
        <w:trPr>
          <w:trHeight w:val="205"/>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-10 159</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-11 118</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65 152</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64 193</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885</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1 461</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1 013</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5 507</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6 510</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1 771</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1 304</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8 275</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11 472</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73 427</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75 665</w:t>
            </w:r>
          </w:p>
        </w:tc>
      </w:tr>
    </w:tbl>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Вiктор Олександрович</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Вiкторiвна</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sectPr w:rsidR="00203EF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03EFF">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03EFF">
        <w:trPr>
          <w:gridBefore w:val="2"/>
          <w:wBefore w:w="6626" w:type="dxa"/>
          <w:trHeight w:val="300"/>
        </w:trPr>
        <w:tc>
          <w:tcPr>
            <w:tcW w:w="1654"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203EFF">
        <w:trPr>
          <w:trHeight w:val="298"/>
        </w:trPr>
        <w:tc>
          <w:tcPr>
            <w:tcW w:w="2160"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"IНСТИТУТ ТИТАНУ"</w:t>
            </w:r>
          </w:p>
        </w:tc>
        <w:tc>
          <w:tcPr>
            <w:tcW w:w="1654"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03EFF" w:rsidRDefault="00FD1E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03EFF">
        <w:trPr>
          <w:gridBefore w:val="3"/>
          <w:wBefore w:w="7150" w:type="dxa"/>
          <w:trHeight w:val="280"/>
        </w:trPr>
        <w:tc>
          <w:tcPr>
            <w:tcW w:w="1501" w:type="dxa"/>
            <w:gridSpan w:val="2"/>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203EFF">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24 841</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17 919</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( 20 518 )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( 17 144 )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4 323</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775</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1 665</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( 4 202 )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( 2 446 )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( 719 )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( 515 )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( 1 591 )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( 1 155 )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( 524 )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( 2 937 )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( 2 603 )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( 2 761 )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( 2 940 )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( 2 761 )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( 2 948 )</w:t>
            </w:r>
          </w:p>
        </w:tc>
      </w:tr>
    </w:tbl>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03EF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-2 761</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-2 948</w:t>
            </w:r>
          </w:p>
        </w:tc>
      </w:tr>
    </w:tbl>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03EF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2 410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15 611</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10 312</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3 371</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2 439</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1 389</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2 183</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9 115</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3 938</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29 633</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21 282</w:t>
            </w:r>
          </w:p>
        </w:tc>
      </w:tr>
    </w:tbl>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03EF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75 311 000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53 027 197</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-0,036660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-0,052070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Вiктор Олександрович</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Вiкторiвна</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sectPr w:rsidR="00203EF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203EFF">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03EFF">
        <w:trPr>
          <w:gridBefore w:val="2"/>
          <w:wBefore w:w="6650" w:type="dxa"/>
          <w:trHeight w:val="200"/>
        </w:trPr>
        <w:tc>
          <w:tcPr>
            <w:tcW w:w="1990"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203EFF">
        <w:tc>
          <w:tcPr>
            <w:tcW w:w="2160"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"IНСТИТУТ ТИТАНУ"</w:t>
            </w:r>
          </w:p>
        </w:tc>
        <w:tc>
          <w:tcPr>
            <w:tcW w:w="1990"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203EFF" w:rsidRDefault="00FD1E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rPr>
          <w:rFonts w:ascii="Times New Roman CYR" w:hAnsi="Times New Roman CYR" w:cs="Times New Roman CYR"/>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203EFF">
        <w:trPr>
          <w:gridBefore w:val="3"/>
          <w:wBefore w:w="7500" w:type="dxa"/>
          <w:trHeight w:val="280"/>
        </w:trPr>
        <w:tc>
          <w:tcPr>
            <w:tcW w:w="1500" w:type="dxa"/>
            <w:gridSpan w:val="2"/>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03EFF">
        <w:trPr>
          <w:trHeight w:val="200"/>
        </w:trPr>
        <w:tc>
          <w:tcPr>
            <w:tcW w:w="5850" w:type="dxa"/>
            <w:tcBorders>
              <w:top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24 103</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12 395</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6 804</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12 573</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( 4 383 )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( 2 505 )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( 12 968 )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( 9 932 )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( 3 541 )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( 3 023 )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( 3 774 )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( 3 917 )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( 545 )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( 1 584 )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( 3 229 )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( 2 333 )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( 4 699 )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( 3 200 )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( 2 855 )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( 991 )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-1 085</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1 802</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( 132 )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( 112 )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-1 217</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1 690</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2 449</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576</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r>
      <w:tr w:rsidR="00203EFF">
        <w:trPr>
          <w:trHeight w:val="200"/>
        </w:trPr>
        <w:tc>
          <w:tcPr>
            <w:tcW w:w="58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w:t>
            </w:r>
          </w:p>
        </w:tc>
        <w:tc>
          <w:tcPr>
            <w:tcW w:w="1645"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2 449</w:t>
            </w:r>
          </w:p>
        </w:tc>
      </w:tr>
    </w:tbl>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Вiктор Олександрович</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Вiкторiвна</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sectPr w:rsidR="00203EFF">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203EFF">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03EFF">
        <w:trPr>
          <w:gridBefore w:val="2"/>
          <w:wBefore w:w="7740" w:type="dxa"/>
          <w:trHeight w:val="298"/>
        </w:trPr>
        <w:tc>
          <w:tcPr>
            <w:tcW w:w="1800"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203EFF">
        <w:tc>
          <w:tcPr>
            <w:tcW w:w="2240" w:type="dxa"/>
            <w:tcBorders>
              <w:top w:val="nil"/>
              <w:left w:val="nil"/>
              <w:bottom w:val="nil"/>
              <w:right w:val="nil"/>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"IНСТИТУТ ТИТАНУ"</w:t>
            </w:r>
          </w:p>
        </w:tc>
        <w:tc>
          <w:tcPr>
            <w:tcW w:w="1800" w:type="dxa"/>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203EFF" w:rsidRDefault="00FD1E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203EFF">
        <w:trPr>
          <w:gridBefore w:val="8"/>
          <w:wBefore w:w="11500" w:type="dxa"/>
          <w:trHeight w:val="280"/>
        </w:trPr>
        <w:tc>
          <w:tcPr>
            <w:tcW w:w="1800" w:type="dxa"/>
            <w:gridSpan w:val="2"/>
            <w:tcBorders>
              <w:top w:val="nil"/>
              <w:left w:val="nil"/>
              <w:bottom w:val="nil"/>
              <w:right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203EFF" w:rsidRDefault="00203E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203EFF">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203EFF">
        <w:trPr>
          <w:trHeight w:val="200"/>
        </w:trPr>
        <w:tc>
          <w:tcPr>
            <w:tcW w:w="3050" w:type="dxa"/>
            <w:tcBorders>
              <w:top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-10 159</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65 152</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2 480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2 480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-7 679</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67 632</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-2 761</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-2 761</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-3 439</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-3 439</w:t>
            </w:r>
          </w:p>
        </w:tc>
      </w:tr>
      <w:tr w:rsidR="00203EFF">
        <w:trPr>
          <w:trHeight w:val="200"/>
        </w:trPr>
        <w:tc>
          <w:tcPr>
            <w:tcW w:w="3050" w:type="dxa"/>
            <w:tcBorders>
              <w:top w:val="single" w:sz="6" w:space="0" w:color="auto"/>
              <w:bottom w:val="single" w:sz="6" w:space="0" w:color="auto"/>
              <w:right w:val="single" w:sz="6" w:space="0" w:color="auto"/>
            </w:tcBorders>
            <w:vAlign w:val="center"/>
          </w:tcPr>
          <w:p w:rsidR="00203EFF" w:rsidRDefault="00203E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-11 118</w:t>
            </w:r>
          </w:p>
        </w:tc>
        <w:tc>
          <w:tcPr>
            <w:tcW w:w="15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64 193</w:t>
            </w:r>
          </w:p>
        </w:tc>
      </w:tr>
    </w:tbl>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Вiктор Олександрович</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p>
    <w:p w:rsidR="00203EFF" w:rsidRDefault="00203E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Вiкторiвна</w:t>
      </w:r>
    </w:p>
    <w:p w:rsidR="00203EFF" w:rsidRDefault="00203EFF">
      <w:pPr>
        <w:widowControl w:val="0"/>
        <w:autoSpaceDE w:val="0"/>
        <w:autoSpaceDN w:val="0"/>
        <w:adjustRightInd w:val="0"/>
        <w:spacing w:after="0" w:line="240" w:lineRule="auto"/>
        <w:jc w:val="both"/>
        <w:rPr>
          <w:rFonts w:ascii="Times New Roman CYR" w:hAnsi="Times New Roman CYR" w:cs="Times New Roman CYR"/>
        </w:rPr>
        <w:sectPr w:rsidR="00203EFF">
          <w:pgSz w:w="16838" w:h="11906" w:orient="landscape"/>
          <w:pgMar w:top="850" w:right="850" w:bottom="850" w:left="1400" w:header="720" w:footer="720" w:gutter="0"/>
          <w:cols w:space="720"/>
          <w:noEndnote/>
        </w:sect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"АУДИТОРСЬКА ФIРМА "КАПIТАЛ ГРАНД"</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35449775</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69118, мiсто Запорiжжя, вулиця Нагнибiди, 15, квартира 2</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4126</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360/4, дата: 31.05.2018</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01 - немодифікована</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Думка iз застереженням</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ПУБЛIЧНОГО АКЦIОНЕРНОГО ТОВАРИСТВА "IНСТИТУТ ТИТАНУ" (скорочено - ПАТ "IНСТИТУТ ТИТАНУ", код за ЄДРПОУ: 00201081) що складається iз:</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Балансу (Звiту про фiнансовий стан) (форма № 1) станом на 31.12.2018 р.; </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Звiту про фiнансовi результати (Звiту про сукупний дохiд) (форма № 2) за 2018 рiк; </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Звiту про рух грошових коштiв (за прямим методом) (форма № 3) за 2018 рiк; </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Звiту про власний капiтал (форма № 4) за 2018 рiк; </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Примiток до фiнансової звiтностi станом на 31.12.2018 р., включаючи стислий виклад значущих облiкових полiтик. </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можливого впливу питання описаного в роздiлi "Основа для думки iз застереженням", фiнансова звiтнiсть, що додається, вiдображає достовiрно в усiх суттєвих аспектах </w:t>
            </w:r>
            <w:r>
              <w:rPr>
                <w:rFonts w:ascii="Times New Roman CYR" w:hAnsi="Times New Roman CYR" w:cs="Times New Roman CYR"/>
                <w:sz w:val="24"/>
                <w:szCs w:val="24"/>
              </w:rPr>
              <w:lastRenderedPageBreak/>
              <w:t xml:space="preserve">фiнансовий стан ПУБЛIЧНОГО АКЦIОНЕРНОГО ТОВАРИСТВА "IНСТИТУТ ТИТАНУ" на 31 грудня 2018 р., та його фiнансовi результати i грошовi потоки за рiк, що закiнчився зазначеною датою, вiдповiдно до Мiжнародних стандартiв фiнансової звiтностi (МСФЗ), та Закону України "Про бухгалтерський облiк та фiнансову звiтнiсть в Українi" вiд 16 липня 1999 року № 996-XIV (в редакцiї Закону України № 2545-VIII вiд 18.09.2018 р.) щодо складання фiнансової звiтностi. </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ПУБЛIЧНЕ АКЦIОНЕРНЕ ТОВАРИСТВО "IНСТИТУТ ТИТАНУ" вперше застосувало МСФЗ у 2017 р. Перехiд з НП(С)БО до МСФЗ здiйснено з 1 сiчня 2017 року вiдповiдно з МСФЗ "Перше застосування Мiжнародних стандартiв фiнансової звiтностi".</w:t>
            </w: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9</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136, дата: 22.04.2019</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22.04.2019, дата закінчення: 25.04.2019</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49 000,00</w:t>
            </w:r>
          </w:p>
        </w:tc>
      </w:tr>
      <w:tr w:rsidR="00203EFF">
        <w:trPr>
          <w:trHeight w:val="200"/>
        </w:trPr>
        <w:tc>
          <w:tcPr>
            <w:tcW w:w="700" w:type="dxa"/>
            <w:tcBorders>
              <w:top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203EFF" w:rsidRDefault="00203E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03EFF">
        <w:trPr>
          <w:trHeight w:val="200"/>
        </w:trPr>
        <w:tc>
          <w:tcPr>
            <w:tcW w:w="10000" w:type="dxa"/>
            <w:gridSpan w:val="3"/>
            <w:tcBorders>
              <w:top w:val="single" w:sz="6" w:space="0" w:color="auto"/>
              <w:bottom w:val="single" w:sz="6" w:space="0" w:color="auto"/>
            </w:tcBorders>
          </w:tcPr>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ПУБЛIЧНОГО АКЦIОНЕРНОГО ТОВАРИСТВА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"IНСТИТУТ ТИТАНУ"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рiк, що закiнчився 31 грудня 2018 року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Адресат:</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Нацiональнiй комiсiї з цiнних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паперiв та фондового ринку;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Власнику цiнних паперiв МIНIСТЕРСТВУ ЕКОНОМIЧНОГО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РОЗВИТКУ I ТОРГIВЛI УКРАЇНИ;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Керiвництву ПАТ "IНСТИТУТ ТИТАНУ".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Запорiжжя - 2019 рiк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Звiт щодо аудиту фiнансової звiтностi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ПУБЛIЧНОГО АКЦIОНЕРНОГО ТОВАРИСТВА "IНСТИТУТ ТИТАНУ" (скорочено - ПАТ "IНСТИТУТ ТИТАНУ", код за ЄДРПОУ: 00201081) що складається iз:</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Балансу (Звiту про фiнансовий стан) (форма № 1) станом на 31.12.2018 р.;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Звiту про фiнансовi результати (Звiту про сукупний дохiд) (форма № 2) за 2018 рiк;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Звiту про рух грошових коштiв (за прямим методом) (форма № 3) за 2018 рiк;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Звiту про власний капiтал (форма № 4) за 2018 рiк;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Примiток до фiнансової звiтностi станом на 31.12.2018 р., включаючи стислий виклад значущих облiкових полiтик.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можливого впливу питання описаного в роздiлi "Основа для думки iз застереженням", фiнансова звiтнiсть, що додається, вiдображає достовiрно в усiх суттєвих аспектах фiнансовий стан ПУБЛIЧНОГО АКЦIОНЕРНОГО ТОВАРИСТВА "IНСТИТУТ ТИТАНУ" на 31 грудня 2018 р., та його фiнансовi результати i грошовi потоки за рiк, що закiнчився зазначеною датою, вiдповiдно до Мiжнародних стандартiв фiнансової звiтностi (МСФЗ), та Закону України "Про бухгалтерський облiк та фiнансову звiтнiсть в Українi" вiд 16 липня 1999 року № 996-XIV (в редакцiї Закону України № 2545-VIII вiд 18.09.2018 р.) щодо складання фiнансової звiтностi.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ПУБЛIЧНЕ АКЦIОНЕРНЕ ТОВАРИСТВО "IНСТИТУТ ТИТАНУ" вперше застосувало МСФЗ у 2017 р. Перехiд з НП(С)БО до МСФЗ здiйснено протягом 2017 року вiдповiдно з МСФЗ "Перше застосування Мiжнародних стандартiв фiнансової звiтностi".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ходi аудиту ми не в повному обсязi отримали зовнiшнi пiдтвердження заборгованостi, що включенi в Баланс (Звiт про фiнансовий стан) на 31.12.2018 р. Отже, ми не змогли визначити, чи є потреба в будь-яких коригуваннях операцiй, що могли вплинути на фiнансовi показники звiтного року.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ходi аудиту ми отримали зовнiшнi пiдтвердження суми дебiторської заборгованостi вiдображеної на балансi ПУБЛIЧНОГО АКЦIОНЕРНОГО ТОВАРИСТВА"IНСТИТУТ ТИТАНУ".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складi дебiторської заборгованостi облiковується сума заборгованостi ДЕРЖАВНОГО НАУКОВО-ВИРОБНИЧОГО ПIДПРИЄМСТВА "ЦИРКОНIЙ" (код за ЄДРПОУ: 25012091) на суму 1 564 тис. грн., яка не  пiдтверджена дебiтором. Дебiторську заборгованiсть ставимо її пiд сумнiв. У сiчнi 2019 року Господарськiй суд Днiпропетровської областi припинив процедуру санацiї Державного науково-виробничого пiдприємства "Цирконiй", визнав пiдприємство банкрутом i вiдкрив його лiквiдацiйну процедуру, яка буде триватиме до 21 сiчня 2020 року.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У той же час допускаємо, що зазначена заборгованiсть може бути достовiрною або її викривлення можуть бути несуттєвими.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п. 1.1 Статуту в редакцiї вiд 13.07.2016 р. ПАТ "УКРIНКОМ" продовжує свою дiяльнiсть на пiдставi цього Статуту шляхом змiни найменування з ПУБЛIЧНОГО АКЦIОНЕРНОГО ТОВАРИСТВА "УКРАЇНСЬКИЙ IННОВАЦIЙНИЙ БАНК" на Публiчне акцiонерне товариство "УКРIНКОМ", яке є правонаступником всiх прав та обов'язкiв ПУБЛIЧНОГО АКЦIОНЕРНОГО ТОВАРИСТВА "УКРАЇНСЬКИЙ IННОВАЦIЙНИЙ БАНК".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балансi ПУБЛIЧНОГО АКЦIОНЕРНОГО ТОВАРИСТВА "IНСТИТУТ ТИТАНУ" станом на 31.12.2018 р. в складi оборотних активiв у статтi "Iнша поточна дебiторська заборгованiсть" облiковується сума 915 тис. грн. Грошовi кошти на банкiвському рахунку у ПУБЛIЧНОГО АКЦIОНЕРНОГО ТОВАРИСТВА "УКРАЇНСЬКИЙ IННОВАЦIЙНИЙ БАНК" по якому розпочата процедура лiквiдацiї 22.03.2016 р.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Лiквiдацiя розпочата вiдповiдно до рiшення Правлiння Нацiонального банку України вiд 22 березня 2016 року № 180 Про вiдкликання банкiвської лiцензiї та лiквiдацiю ПАТ "УКРIНБАНК". На пiдставi вказаної постанови НБУ виконавчою дирекцiєю ФГВФО прийнято рiшення № 385 "Про початок процедури лiквiдацiї ПАТ "УКРIНБАНК" та делегування повноважень лiквiдатора банку".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Враховуючи норми законодавства необхiдно дану "Iншу поточну дебiторську заборгованiсть" вiдобразити у бухгалтерському облiку на балансi Пiдприємства як довгострокову та створити резерв сумнiвних боргiв. Ця сума непiдтверджених даних визначена в межах рiвня суттєвостi.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ми не мали змоги визначити, чи була потреба в будь-яких коригуваннях операцiй, що могли вплинути на фiнансовi показники звiтного року.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Крiм того, ПУБЛIЧНЕ АКЦIОНЕРНЕ ТОВАРИСТВО "IНСТИТУТ ТИТАНУ" не розраховує резерв сумнiвних боргiв на дебiторську заборгованiсть у розрахунках з контрагентами, як того вимагають МСБО. В результатi чого ми не мали змоги визначити вплив цих викривлень, що включенi в Звiт про фiнансовий стан Товариства за рiк, що закiнчилися 31 грудня 2018 року.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Оскiльки це не має всеохоплюючого характеру для рiчної фiнансової звiтностi Товариства, аудитор вважає за доцiльне висловити думку iз застереженням.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ПУБЛIЧНОГО АКЦIОНЕРНОГО ТОВАРИСТВА "IНСТИТУТ ТИТАНУ" згiдно з Кодексом етики професiйних бухгалтерiв Ради з Мiжнародних стандартiв етики для бухгалтерiв (Кодекс РМСЕБ) та етичними вимогами, що застосовуються до нашого аудиту фiнансової звiтностi в Українi, а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rsidR="00123AF5" w:rsidRDefault="00123AF5">
            <w:pPr>
              <w:widowControl w:val="0"/>
              <w:autoSpaceDE w:val="0"/>
              <w:autoSpaceDN w:val="0"/>
              <w:adjustRightInd w:val="0"/>
              <w:spacing w:after="0" w:line="240" w:lineRule="auto"/>
              <w:rPr>
                <w:rFonts w:ascii="Times New Roman CYR" w:hAnsi="Times New Roman CYR" w:cs="Times New Roman CYR"/>
                <w:sz w:val="24"/>
                <w:szCs w:val="24"/>
                <w:lang w:val="uk-UA"/>
              </w:rPr>
            </w:pPr>
          </w:p>
          <w:p w:rsidR="00203EFF" w:rsidRPr="008553D6" w:rsidRDefault="00203EFF">
            <w:pPr>
              <w:widowControl w:val="0"/>
              <w:autoSpaceDE w:val="0"/>
              <w:autoSpaceDN w:val="0"/>
              <w:adjustRightInd w:val="0"/>
              <w:spacing w:after="0" w:line="240" w:lineRule="auto"/>
              <w:rPr>
                <w:rFonts w:ascii="Times New Roman CYR" w:hAnsi="Times New Roman CYR" w:cs="Times New Roman CYR"/>
                <w:sz w:val="24"/>
                <w:szCs w:val="24"/>
                <w:lang w:val="uk-UA"/>
              </w:rPr>
            </w:pPr>
            <w:r w:rsidRPr="008553D6">
              <w:rPr>
                <w:rFonts w:ascii="Times New Roman CYR" w:hAnsi="Times New Roman CYR" w:cs="Times New Roman CYR"/>
                <w:sz w:val="24"/>
                <w:szCs w:val="24"/>
                <w:lang w:val="uk-UA"/>
              </w:rPr>
              <w:t>Ключов</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xml:space="preserve"> питання аудиту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sidRPr="008553D6">
              <w:rPr>
                <w:rFonts w:ascii="Times New Roman CYR" w:hAnsi="Times New Roman CYR" w:cs="Times New Roman CYR"/>
                <w:sz w:val="24"/>
                <w:szCs w:val="24"/>
                <w:lang w:val="uk-UA"/>
              </w:rPr>
              <w:t>Ключов</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xml:space="preserve"> питання аудиту - це питання, як</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на наше профес</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йне судження, були найб</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льш значущими п</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д час нашого аудиту ф</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нансової зв</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тност</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xml:space="preserve"> за поточний пер</w:t>
            </w:r>
            <w:r>
              <w:rPr>
                <w:rFonts w:ascii="Times New Roman CYR" w:hAnsi="Times New Roman CYR" w:cs="Times New Roman CYR"/>
                <w:sz w:val="24"/>
                <w:szCs w:val="24"/>
              </w:rPr>
              <w:t>i</w:t>
            </w:r>
            <w:r w:rsidRPr="008553D6">
              <w:rPr>
                <w:rFonts w:ascii="Times New Roman CYR" w:hAnsi="Times New Roman CYR" w:cs="Times New Roman CYR"/>
                <w:sz w:val="24"/>
                <w:szCs w:val="24"/>
                <w:lang w:val="uk-UA"/>
              </w:rPr>
              <w:t xml:space="preserve">од. </w:t>
            </w:r>
            <w:r>
              <w:rPr>
                <w:rFonts w:ascii="Times New Roman CYR" w:hAnsi="Times New Roman CYR" w:cs="Times New Roman CYR"/>
                <w:sz w:val="24"/>
                <w:szCs w:val="24"/>
              </w:rPr>
              <w:t>Крiм питань, викладених в роздiлi "Основа для думки iз застереження" нашого звiту, ми визначили, що немає ключових питань, iнформацiю щодо яких необхiдно вiдобразити у нашому звiтi.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складається з iнформацiї, яка мiститься в:</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Рiчнiй iнформацiї емiтента за 2018 рiк (окрiм фiнансової звiтностi Товариства та цього Звiту незалежного аудитора), що складається та подається вiдповiдно до вимог ст. 40 та ст. 401 Закону України "Про цiннi папери та фондовий ринок" № 3480-IV вiд 23 лютого 2006 року;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Звiтi про управлiння, що складається та подається вiдповiдно до вимог ст. 6,11 Закону </w:t>
            </w:r>
            <w:r>
              <w:rPr>
                <w:rFonts w:ascii="Times New Roman CYR" w:hAnsi="Times New Roman CYR" w:cs="Times New Roman CYR"/>
                <w:sz w:val="24"/>
                <w:szCs w:val="24"/>
              </w:rPr>
              <w:lastRenderedPageBreak/>
              <w:t>України "Про бухгалтерський облiк та фiнансову звiтнiсть в Українi" № 996-XIV вiд 16 липня 1999 року (зi змiнами та доповненнями).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Надання нам iншої iнформацiї за 2018 рiк очiкується пiсля дати цього звiту незалежного аудитора (окрiм Звiту про управлiння та Звiту про корпоративне управлiння). Наша думка щодо фiнансової звiтностi не поширюється на iншу iнформацiю та ми не робимо висновок з будь-яким рiвнем впевненостi щодо цiєї iншої iнформацiї (окрiм Звiту про корпоративне управлiння).</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зазначеною вище, пiсля її надання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iнша iнформацiя виглядає такою, що мiстить суттєве викривлення.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ознайомилися зi Звiтом про управлiння Товариства, що складається вiдповiдно до вимог Закону України "Про бухгалтерський облiк та фiнансову звiтнiсть в Українi" № 996-XIV вiд 16 липня 1999 року (зi змiнами та доповненнями). Звiт про управлiння Товариства за 2018 рiк узгоджений з фiнансовою звiтнiстю Товариства за 2018 рiк. Нашу увагу не привернули будь-якi факти та обставини, якi б свiдчили про наявнiсть суттєвих викривлень у Звiтi про управлiння Товариства за 2018 рiк.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 фiнансової звiтностi за 2017 рiк ПУБЛIЧНОГО АКЦIОНЕРНОГО ТОВАРИСТВА "IНСТИТУТ ТИТАНУ", що закiнчився 31 грудня 2017 року, був проведений iншим аудитором, який 14 березня 2018 року висловив думку iз застереженням.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ПУБЛIЧНОГО АКЦIОНЕРНОГО ТОВАРИСТВА "IНСТИТУТ ТИТАНУ" несе вiдповiдальнiсть за складання i достовiрне подання фiнансової звiтностi вiдповiдно до МСФЗ, Закону України "Про бухгалтерський облiк та фiнансову звiтнiсть в Українi"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ПУБЛIЧНОГО АКЦIОНЕРНОГО ТОВАРИСТВА "IНСТИТУТ ТИТАНУ"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ПУБЛIЧНЕ АКЦIОНЕРНЕ ТОВАРИСТВО "IНСТИТУТ ТИТАНУ" чи припинити дiяльнiсть, або не має iнших реальних альтернатив цьому.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(Генеральний директор), несуть вiдповiдальнiсть за нагляд за процесом фiнансового звiтування ПУБЛIЧНОГО АКЦIОНЕРНОГО ТОВАРИСТВА "IНСТИТУТ ТИТАНУ".</w:t>
            </w:r>
          </w:p>
          <w:p w:rsidR="00123AF5" w:rsidRDefault="00123AF5">
            <w:pPr>
              <w:widowControl w:val="0"/>
              <w:autoSpaceDE w:val="0"/>
              <w:autoSpaceDN w:val="0"/>
              <w:adjustRightInd w:val="0"/>
              <w:spacing w:after="0" w:line="240" w:lineRule="auto"/>
              <w:rPr>
                <w:rFonts w:ascii="Times New Roman CYR" w:hAnsi="Times New Roman CYR" w:cs="Times New Roman CYR"/>
                <w:sz w:val="24"/>
                <w:szCs w:val="24"/>
                <w:lang w:val="uk-UA"/>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Цiлями нашого аудиту є отримання об?рунтованої впевненостi, що фiнансова звiтнiсть в цiлому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w:t>
            </w:r>
            <w:r>
              <w:rPr>
                <w:rFonts w:ascii="Times New Roman CYR" w:hAnsi="Times New Roman CYR" w:cs="Times New Roman CYR"/>
                <w:sz w:val="24"/>
                <w:szCs w:val="24"/>
              </w:rPr>
              <w:lastRenderedPageBreak/>
              <w:t xml:space="preserve">на економiчнi рiшення користувачiв, що приймаються на основi цiєї фiнансової звiтностi.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Виконуючи аудит вiдповiдно до вимог МСА, ми використовуємо професiйне судження та професiйний скептицизм протягом усього завдання з аудиту. Крiм того, ми: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iдентифiкуємо та оцiнюємо ризики суттєвого викривлення фiнансової звiтностi внаслiдок шахрайства або помилки;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пiд значний сумнiв можливiсть ПУБЛIЧНОГО АКЦIОНЕРНОГО ТОВАРИСТВА "IНСТИТУТ ТИТАНУ" продовжити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ПУБЛIЧНОГО АКЦIОНЕРНОГО ТОВАРИСТВА "IНСТИТУТ ТИТАНУ" припинити свою дiяльнiсть на безперервнiй основi;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подання.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Отримуємо прийнятнi аудиторськi докази в достатньому обсязi щодо фiнансовiй iнформацiї суб'єктiв господарювання або господарської дiяльностi ПУБЛIЧНОГО АКЦIОНЕРНОГО ТОВАРИСТВА "IНСТИТУТ ТИТАНУ" для висловлення думки щодо фiнансовiй звiтностi. Ми несемо вiдповiдальнiсть за керування, нагляд та виконання ПУБЛIЧНОГО АКЦIОНЕРНОГО ТОВАРИСТВА "IНСТИТУТ ТИТАНУ". Ми несемо вiдповiдальнiсть за висловлення нами аудиторської думки.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разом з iншими питаннями iнформацiю про запланований обсяг та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також, де це застосовне, щодо вiдповiдних застережних заходiв.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перелiку всiх питань, iнформацiя щодо яких надавалась тим, кого надiлено найвищими повноваженнями, ми визначили тi, що мали найбiльше значення пiд час аудиту фiнансової звiтностi поточного перiоду, тобто тi, якi є ключовими питаннями аудиту. Ми описуємо цi </w:t>
            </w:r>
            <w:r>
              <w:rPr>
                <w:rFonts w:ascii="Times New Roman CYR" w:hAnsi="Times New Roman CYR" w:cs="Times New Roman CYR"/>
                <w:sz w:val="24"/>
                <w:szCs w:val="24"/>
              </w:rPr>
              <w:lastRenderedPageBreak/>
              <w:t>питання в нашому звiтi аудитора, крiм випадкiв, якщо законодавчим чи регуляторним актом заборонено публiчне розкриття такого питання, або коли за вкрай виняткових обставин ми визнаємо, що таке питання очiкувано переважити його користь для iнтересiв громадськостi.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елементи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Товариство</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ПУБЛIЧНЕ АКЦIОНЕРНЕ ТОВАРИСТВО "IНСТИТУТ ТИТАНУ"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за ЄДРПОУ</w:t>
            </w:r>
            <w:r>
              <w:rPr>
                <w:rFonts w:ascii="Times New Roman CYR" w:hAnsi="Times New Roman CYR" w:cs="Times New Roman CYR"/>
                <w:sz w:val="24"/>
                <w:szCs w:val="24"/>
              </w:rPr>
              <w:tab/>
              <w:t>00201081</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Юридична адреса</w:t>
            </w:r>
            <w:r>
              <w:rPr>
                <w:rFonts w:ascii="Times New Roman CYR" w:hAnsi="Times New Roman CYR" w:cs="Times New Roman CYR"/>
                <w:sz w:val="24"/>
                <w:szCs w:val="24"/>
              </w:rPr>
              <w:tab/>
              <w:t>69035, Запорiзька обл., м. Запорiжжя, пр. Соборний, буд. 180</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w:t>
            </w:r>
            <w:r>
              <w:rPr>
                <w:rFonts w:ascii="Times New Roman CYR" w:hAnsi="Times New Roman CYR" w:cs="Times New Roman CYR"/>
                <w:sz w:val="24"/>
                <w:szCs w:val="24"/>
              </w:rPr>
              <w:tab/>
              <w:t>14.09.1993 р.</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КВЕД-2010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КВЕД 24.45 Виробництво iнших кольорових металiв;</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КВЕД 24.53 Лиття легких кольорових металiв;</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КВЕД 71.11 Дiяльнiсть у сферi архiтектури;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КВЕД 71.12 Дiяльнiсть у сферi iнжинiрингу, геологiї та геодезiї, надання послуг технiчного консультування в цих сферах;</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КВЕД 71.20 Технiчнi випробування та дослiдження;</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КВЕД 72.19 Дослiдження й експериментальнi розробки у сферi iнших природничих i технiчних наук (основний).</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123AF5" w:rsidRDefault="00203EFF">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Органи управлiння юридичної особи</w:t>
            </w:r>
            <w:r>
              <w:rPr>
                <w:rFonts w:ascii="Times New Roman CYR" w:hAnsi="Times New Roman CYR" w:cs="Times New Roman CYR"/>
                <w:sz w:val="24"/>
                <w:szCs w:val="24"/>
              </w:rPr>
              <w:tab/>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ГЕНЕРАЛЬНИЙ ДИРЕКТОР</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Pr="00123AF5" w:rsidRDefault="00203EFF">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 xml:space="preserve">Середня кiлькiсть </w:t>
            </w:r>
            <w:r w:rsidR="00123AF5">
              <w:rPr>
                <w:rFonts w:ascii="Times New Roman CYR" w:hAnsi="Times New Roman CYR" w:cs="Times New Roman CYR"/>
                <w:sz w:val="24"/>
                <w:szCs w:val="24"/>
              </w:rPr>
              <w:t>працiвникiв за 2018 р. 184 особ</w:t>
            </w:r>
            <w:r w:rsidR="00123AF5">
              <w:rPr>
                <w:rFonts w:ascii="Times New Roman CYR" w:hAnsi="Times New Roman CYR" w:cs="Times New Roman CYR"/>
                <w:sz w:val="24"/>
                <w:szCs w:val="24"/>
                <w:lang w:val="uk-UA"/>
              </w:rPr>
              <w:t>и</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Наявнiсть вiдокремлених пiдроздiлiв на 31.12.2018 р. вiдсутнi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випуску звiтностi 27.02.2019 р.</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II. Звiт щодо вимого iнших законодавчих i нормативних актiв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II.I Вимоги статтi 14 Закону України "Про аудит фiнансової звiтностi та аудиторську дiяльнiсть" № 2258-VIII вiд 21.12.2017 р.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Найменування органу, який призначив суб'єкта аудиторської дiяльностi на проведення обов'язкового аудиту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22.04.2019 р. наказом МIНIСТЕРСТВА ЕКОНОМIЧНОГО РОЗВИТКУ I ТОРГIВЛI УКРАЇНИ вiд 22.04.2019 р. № 699 ТОВ "АУДИТОРСЬКУ ФIРМУ "КАПIТАЛ ГРАНД" призначили аудиторами ПУБЛIЧНОГО АКЦIОНЕРНОГО ТОВАРИСТВА "IНСТИТУТ ТИТАНУ".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призначення суб'єкта аудиторської дiяльностi та загальна тривалiсть виконання аудиторського завдання без перерв з урахуванням продовження повноважень, якi мали мiсце, та повторних призначень</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Товариством було вперше призначено для обов'язкового аудиту фiнансової звiтностi ТОВ "АУДИТОРСЬКА ФIРМА "КАПIТАЛ ГРАНД". На проведення аудиту фiнансової звiтностi за 2018 рiк сторонами було укладено Договiр № 136 вiд 16.04.2019 р. З урахуванням призначення ми виконали аудиторське завдання з 22 квiтня 2019 року до дати цього звiту.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Пояснення щодо результативностi аудиту в частинi виявлення порушень, зокрема, пов'язаних iз шахрайством</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аудиту нами не встановлено фактiв та обставин, якi б свiдчили про наявнiсть порушень та суттєвого ризику викривлення фiнансової звiтностi за 2018 р. внаслiдок шахрайства.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Твердження про ненадання послуг, заборонених законодавством, i про незалежнiсть ключового партнера з аудиту та суб'єкта аудиторської дiяльностi вiд юридичної особи при проведеннi аудиту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ми не надавали послуг, що забороненi МСА чи статтею 6, пунктом 4 Закону України "Про аудит фiнансовiй звiтностi та аудиторську дiяльнiсть", та що ключовий партнер з аудиту та аудиторська фiрма були незалежними по вiдношенню до Товариства при проведеннi аудиту.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iншi наданi аудитором або суб'єктом аудиторської дiяльностi юридичнiй особi або контрольованим нею суб'єктам господарювання послуги, крiм послуг з обов'язкового аудиту, що не розкрита у звiтi про управлiння або у фiнансовiй звiтностi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надавали таких iнших послуг.</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обсягу аудиту та властивих для аудиту обмежень</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виконували аудит в обсязi, передбаченому вимогами МСА, Законом України "Про аудит фiнансової звiтностi та аудиторську дiяльнiсть" № 2258-VIII вiд 21.12.2017 р., iнших законодавчих та нормативних актiв.</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не наводимо повторно iнформацiю щодо обсягу аудиту, оскiльки вона наведена у iнших пiдроздiлах цього звiту. За винятком можливого впливу питань, про якi йдеться у параграфi "Основа для думки iз застереженням", ми отримали об?рунтовану впевненiсть у тому, що фiнансова звiтнiсть у цiлому не мiстить суттєвого викривлення внаслiдок шахрайства або помилки. Проте об?рунтована впевненiсть не є абсолютним рiвнем впевненостi, оскiльки iснують властивi обмеження аудиту, якi призводять до того, що бiльшiсть аудиторських доказiв, на основi яких аудитор формує висновки та на яких ?рунтується аудиторська думка, є швидше переконливими, нiж остаточними. Невiд'ємнi обмеження аудиту є наслiдком: характеру фiнансової звiтностi; характеру аудиторських процедур; потреби, щоб аудит </w:t>
            </w:r>
            <w:r>
              <w:rPr>
                <w:rFonts w:ascii="Times New Roman CYR" w:hAnsi="Times New Roman CYR" w:cs="Times New Roman CYR"/>
                <w:sz w:val="24"/>
                <w:szCs w:val="24"/>
              </w:rPr>
              <w:lastRenderedPageBreak/>
              <w:t>проводився у межах розумного перiоду часу та об?рунтованої вартостi.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Вимоги статтi 401 Закону України "Про цiннi папери та фондовий ринок" вiд 23 лютого 2006 року № 3480-IV</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 401 Закону України "Про цiннi папери та фондовий ринок" нашим обов'язком є висловити свою думку щодо iнформацiї, зазначеної у пунктах 5 - 9 частини 3 ст 401 Закону України "Про цiннi папери та фондовий ринок", що мiститься у Звiтi про корпоративне управлiння Товариства за 2018 рiк, та перевiрити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2018 рiк.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2018 рiк.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ПУБЛIЧНЕ АКЦIОНЕРНЕ ТОВАРИСТВО "IНСТИТУТ ТИТАНУ" було утворено вiдповiдно до наказу МIНЕКОНОМРОЗВIТКУ УКРАЇНИ вiд 14.02.2017 р. № 198 шляхом перетворення Державного пiдприємства "ДЕРЖАВНИЙ НАУКОВО-ДОСЛIДНИЙ ТА ПРОЕКТНИЙ IНСТИТУТ ТИТАНУ".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Власником цiнних паперiв є Держава в особi МIНIСТЕРСТВА ЕКОНОМIЧНОГО РОЗВИТКУ I ТОРГIВЛI УКРАЇНИ.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Нашу увагу не привернув будь-який факт, який би свiдчив про наявнiсть суттєвої невiдповiдностi мiж цiєю iнформацiєю, та iнформацiєю, що мiститься у внутрiшнiх документах Товариства, або нашими знаннями, отриманими пiд час аудиту.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необхiднi аудиторськi процедури та перевiрили iнформацiю, що мiстить Звiт про корпоративне управлiння Товариства за 2018 рiк,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iнформацiю про будь-якi обмеження прав участi та голосування акцiонера (учасника) на загальних зборах; про порядок призначення та звiльнення посадових осiб Товариства; про повноваження посадових осiб Товариства.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в усiх суттєвих аспектах, iнформацiя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про будь-якi обмеження прав участi та голосування акцiонера (учасника) на загальних зборах; про порядок призначення та звiльнення посадових осiб Товариства; про повноваження посадових осiб Товариства, яка мiститься у Звiтi про корпоративне управлiння за 2018 рiк, вiдповiдає iнформацiї у внутрiшнiх документах Товариства.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вiдомостi про аудиторську фiрму: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аудиторської фiрми ТОВАРИСТВО З ОБМЕЖЕНОЮ ВIДПОВIДАЛЬНIСТЬ "АУДИТОРСЬКА ФIРМА "КАПIТАЛ ГРАНД"</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за ЄДРПОУ 35449775</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Юридична адреса</w:t>
            </w:r>
            <w:r>
              <w:rPr>
                <w:rFonts w:ascii="Times New Roman CYR" w:hAnsi="Times New Roman CYR" w:cs="Times New Roman CYR"/>
                <w:sz w:val="24"/>
                <w:szCs w:val="24"/>
              </w:rPr>
              <w:tab/>
              <w:t>Україна, 69118, м. Запорiжжя, вул. Нагнибiди буд. 15, кв. 2</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 Україна, 69032, м. Запорiжжя, пр. Металургiв, буд. 21 / вул. Богдана Хмельницького, буд. 24;</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Україна, 01001, м. Київ, вул. Михайла Грушевського, буд. 10</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Включення до роздiлiв Реєстру аудиторiв та суб'єктiв аудиторської дiяльностi (реєстрацiйний № 4126)</w:t>
            </w:r>
            <w:r>
              <w:rPr>
                <w:rFonts w:ascii="Times New Roman CYR" w:hAnsi="Times New Roman CYR" w:cs="Times New Roman CYR"/>
                <w:sz w:val="24"/>
                <w:szCs w:val="24"/>
              </w:rPr>
              <w:tab/>
              <w:t>- суб'єкти аудиторської дiяльностi;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суб'єкти аудиторської дiяльностi, якi мають право проводити обов'язковий аудит фiнансової звiтностi;</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суб'єкти аудиторської дiяльностi, якi мають право проводити обов'язковий аудит фiнансової звiтностi пiдприємств, що становлять суспiльний iнтерес.</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дата видачi Свiдоцтва про включення до Реєстру аудиторських фiрм та аудиторiв, виданого АПУ № 4126, видане рiшенням Аудиторської палати України № 188/3 вiд 26.03.2008 р., подовженого рiшенням Аудиторської палати України 25.01.2018 р. № 354/4, дiйсне до 25.01.2023 р.</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дата видачi Свiдоцтво про вiдповiднiсть контроля якостi, виданого АПУ № 0780, видане рiшенням Аудиторської палати України № 360/4 вiд 31.05.2018 р. Чинне до 31.12.2023 р.</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w:t>
            </w:r>
            <w:r>
              <w:rPr>
                <w:rFonts w:ascii="Times New Roman CYR" w:hAnsi="Times New Roman CYR" w:cs="Times New Roman CYR"/>
                <w:sz w:val="24"/>
                <w:szCs w:val="24"/>
              </w:rPr>
              <w:tab/>
            </w:r>
            <w:r>
              <w:rPr>
                <w:rFonts w:ascii="Times New Roman CYR" w:hAnsi="Times New Roman CYR" w:cs="Times New Roman CYR"/>
                <w:sz w:val="24"/>
                <w:szCs w:val="24"/>
              </w:rPr>
              <w:tab/>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Кролик Олена Анатолiївна,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серiя А № 006170 вiд 19.01.2007 р.</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рiшення Аудиторської палати України № 171/3 вiд 19.01.2007 р., реєстрацiйний номер у реєстрi АПУ: 102081</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ПIБ Партнера з завдання, який проводив перевiрку серiя, номер, дата видачi сертифiката аудитора виданого АПУ, реєстрацiйний номер у реєстрi АПУ</w:t>
            </w:r>
            <w:r>
              <w:rPr>
                <w:rFonts w:ascii="Times New Roman CYR" w:hAnsi="Times New Roman CYR" w:cs="Times New Roman CYR"/>
                <w:sz w:val="24"/>
                <w:szCs w:val="24"/>
              </w:rPr>
              <w:tab/>
              <w:t>Аудитор Васильєва Свiтлана Олексiївна, Сертифiкат аудитора серiї А № 006294</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Рiшення АПУ № 178/9 вiд 31.05.2012 р.</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Веб-адреса</w:t>
            </w:r>
            <w:r>
              <w:rPr>
                <w:rFonts w:ascii="Times New Roman CYR" w:hAnsi="Times New Roman CYR" w:cs="Times New Roman CYR"/>
                <w:sz w:val="24"/>
                <w:szCs w:val="24"/>
              </w:rPr>
              <w:tab/>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kapital-grand.com.ua</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електронної пошти</w:t>
            </w:r>
            <w:r>
              <w:rPr>
                <w:rFonts w:ascii="Times New Roman CYR" w:hAnsi="Times New Roman CYR" w:cs="Times New Roman CYR"/>
                <w:sz w:val="24"/>
                <w:szCs w:val="24"/>
              </w:rPr>
              <w:tab/>
              <w:t>kg_audit@ukr.net</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Телефони + 38 (095) 230 15 35; + 38 (068) 812 70 60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+ 38 (099) 037 09 52; + 38 (063) 112 02 72</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умови договору на проведення аудиту</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Дата i номер договору на проведення аудиту 136 вiд 22.04.2019 р.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початку i дата закiнчення проведення аудиту 22.04.2019 р. - 30.04.2019 р.</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Партнером з завдання аудиту, результатом якого є цей звiт незалежного аудитора, є</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    С.О. Васильєва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серiя А 006294)</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реєстрацiйний номер АПУ 101986)</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 "АУДИТОРСЬКА ФIРМА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123AF5" w:rsidRDefault="00203EFF">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 xml:space="preserve">"КАПIТАЛ ГРАНД"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О.А. Кролик</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(Сертифiкат аудитора  серiя А 006170,</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реєстрацiйний номер АПУ 102081)</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звiту аудитора: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квiтня 2019 року. </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tc>
      </w:tr>
    </w:tbl>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p w:rsidR="00203EFF" w:rsidRDefault="00203E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203EFF" w:rsidRDefault="00203E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Одноосiбний виконавчий орган товариства в особi Генерального директора стверджує, що, наскiльки йому вiдомо, рiчна фiнансова звiтнiсть Товариства,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w:t>
      </w:r>
    </w:p>
    <w:p w:rsidR="00203EFF" w:rsidRDefault="00203EFF">
      <w:pPr>
        <w:widowControl w:val="0"/>
        <w:autoSpaceDE w:val="0"/>
        <w:autoSpaceDN w:val="0"/>
        <w:adjustRightInd w:val="0"/>
        <w:spacing w:after="0" w:line="240" w:lineRule="auto"/>
        <w:rPr>
          <w:rFonts w:ascii="Times New Roman CYR" w:hAnsi="Times New Roman CYR" w:cs="Times New Roman CYR"/>
          <w:sz w:val="24"/>
          <w:szCs w:val="24"/>
        </w:rPr>
      </w:pPr>
    </w:p>
    <w:sectPr w:rsidR="00203EFF">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FF"/>
    <w:rsid w:val="00123AF5"/>
    <w:rsid w:val="00203EFF"/>
    <w:rsid w:val="00413CCB"/>
    <w:rsid w:val="006E70D5"/>
    <w:rsid w:val="00844004"/>
    <w:rsid w:val="008553D6"/>
    <w:rsid w:val="00AC01FF"/>
    <w:rsid w:val="00D43084"/>
    <w:rsid w:val="00F05EA9"/>
    <w:rsid w:val="00FD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3CCB"/>
    <w:pPr>
      <w:spacing w:after="0" w:line="240" w:lineRule="auto"/>
      <w:jc w:val="both"/>
    </w:pPr>
    <w:rPr>
      <w:rFonts w:ascii="Times New Roman" w:eastAsia="Times New Roman" w:hAnsi="Times New Roman" w:cs="Times New Roman"/>
      <w:color w:val="800080"/>
      <w:sz w:val="24"/>
      <w:szCs w:val="20"/>
      <w:lang w:val="uk-UA"/>
    </w:rPr>
  </w:style>
  <w:style w:type="character" w:customStyle="1" w:styleId="a4">
    <w:name w:val="Основной текст Знак"/>
    <w:basedOn w:val="a0"/>
    <w:link w:val="a3"/>
    <w:rsid w:val="00413CCB"/>
    <w:rPr>
      <w:rFonts w:ascii="Times New Roman" w:eastAsia="Times New Roman" w:hAnsi="Times New Roman" w:cs="Times New Roman"/>
      <w:color w:val="800080"/>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3CCB"/>
    <w:pPr>
      <w:spacing w:after="0" w:line="240" w:lineRule="auto"/>
      <w:jc w:val="both"/>
    </w:pPr>
    <w:rPr>
      <w:rFonts w:ascii="Times New Roman" w:eastAsia="Times New Roman" w:hAnsi="Times New Roman" w:cs="Times New Roman"/>
      <w:color w:val="800080"/>
      <w:sz w:val="24"/>
      <w:szCs w:val="20"/>
      <w:lang w:val="uk-UA"/>
    </w:rPr>
  </w:style>
  <w:style w:type="character" w:customStyle="1" w:styleId="a4">
    <w:name w:val="Основной текст Знак"/>
    <w:basedOn w:val="a0"/>
    <w:link w:val="a3"/>
    <w:rsid w:val="00413CCB"/>
    <w:rPr>
      <w:rFonts w:ascii="Times New Roman" w:eastAsia="Times New Roman" w:hAnsi="Times New Roman" w:cs="Times New Roman"/>
      <w:color w:val="80008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56</Pages>
  <Words>18850</Words>
  <Characters>107447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Галина</dc:creator>
  <cp:lastModifiedBy>Журавлева Галина</cp:lastModifiedBy>
  <cp:revision>9</cp:revision>
  <dcterms:created xsi:type="dcterms:W3CDTF">2019-06-21T15:13:00Z</dcterms:created>
  <dcterms:modified xsi:type="dcterms:W3CDTF">2019-09-16T14:17:00Z</dcterms:modified>
</cp:coreProperties>
</file>