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019B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3019B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30.10.2019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6</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3019B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 xml:space="preserve">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Бренер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ктор Олександрович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ідпис)</w:t>
            </w:r>
          </w:p>
        </w:tc>
        <w:tc>
          <w:tcPr>
            <w:tcW w:w="4320" w:type="dxa"/>
            <w:gridSpan w:val="2"/>
            <w:tcBorders>
              <w:top w:val="nil"/>
              <w:left w:val="nil"/>
              <w:bottom w:val="nil"/>
              <w:right w:val="nil"/>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gramStart"/>
            <w:r>
              <w:rPr>
                <w:rFonts w:ascii="Times New Roman CYR" w:hAnsi="Times New Roman CYR" w:cs="Times New Roman CYR"/>
                <w:sz w:val="20"/>
                <w:szCs w:val="20"/>
              </w:rPr>
              <w:t>пр</w:t>
            </w:r>
            <w:proofErr w:type="gramEnd"/>
            <w:r>
              <w:rPr>
                <w:rFonts w:ascii="Times New Roman CYR" w:hAnsi="Times New Roman CYR" w:cs="Times New Roman CYR"/>
                <w:sz w:val="20"/>
                <w:szCs w:val="20"/>
              </w:rPr>
              <w:t>ізвище та ініціали керівника)</w:t>
            </w:r>
          </w:p>
        </w:tc>
      </w:tr>
    </w:tbl>
    <w:p w:rsidR="00000000" w:rsidRDefault="003019B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019B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w:t>
      </w:r>
      <w:proofErr w:type="gramStart"/>
      <w:r>
        <w:rPr>
          <w:rFonts w:ascii="Times New Roman CYR" w:hAnsi="Times New Roman CYR" w:cs="Times New Roman CYR"/>
          <w:b/>
          <w:bCs/>
          <w:sz w:val="24"/>
          <w:szCs w:val="24"/>
        </w:rPr>
        <w:t>в</w:t>
      </w:r>
      <w:proofErr w:type="gramEnd"/>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3 квартал 2019 року</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ПУБЛ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ЧНЕ АКЦIОНЕРНЕ ТОВАРИСТВО "IНСТИТУТ ТИТАНУ"</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Публічне акціонерне товариство</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Ідентифікаційний код юридичної особи: </w:t>
      </w:r>
      <w:r w:rsidR="00D7625E">
        <w:rPr>
          <w:rFonts w:ascii="Times New Roman CYR" w:hAnsi="Times New Roman CYR" w:cs="Times New Roman CYR"/>
          <w:sz w:val="24"/>
          <w:szCs w:val="24"/>
        </w:rPr>
        <w:t>00201081</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69035, Запорізька обл., м. Запор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жжя, пр-</w:t>
      </w:r>
      <w:r>
        <w:rPr>
          <w:rFonts w:ascii="Times New Roman CYR" w:hAnsi="Times New Roman CYR" w:cs="Times New Roman CYR"/>
          <w:sz w:val="24"/>
          <w:szCs w:val="24"/>
        </w:rPr>
        <w:t>т Соборний, буд. 180</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(061) 289-91-00, (061) 289-91-30</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common@timag.org</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w:t>
      </w:r>
      <w:proofErr w:type="gramStart"/>
      <w:r>
        <w:rPr>
          <w:rFonts w:ascii="Times New Roman CYR" w:hAnsi="Times New Roman CYR" w:cs="Times New Roman CYR"/>
          <w:sz w:val="24"/>
          <w:szCs w:val="24"/>
        </w:rPr>
        <w:t>св</w:t>
      </w:r>
      <w:proofErr w:type="gramEnd"/>
      <w:r>
        <w:rPr>
          <w:rFonts w:ascii="Times New Roman CYR" w:hAnsi="Times New Roman CYR" w:cs="Times New Roman CYR"/>
          <w:sz w:val="24"/>
          <w:szCs w:val="24"/>
        </w:rPr>
        <w:t>ідоцтва про включенн</w:t>
      </w:r>
      <w:r>
        <w:rPr>
          <w:rFonts w:ascii="Times New Roman CYR" w:hAnsi="Times New Roman CYR" w:cs="Times New Roman CYR"/>
          <w:sz w:val="24"/>
          <w:szCs w:val="24"/>
        </w:rPr>
        <w:t xml:space="preserve">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 України",</w:t>
      </w:r>
      <w:r>
        <w:rPr>
          <w:rFonts w:ascii="Times New Roman CYR" w:hAnsi="Times New Roman CYR" w:cs="Times New Roman CYR"/>
          <w:sz w:val="24"/>
          <w:szCs w:val="24"/>
        </w:rPr>
        <w:t xml:space="preserve"> 21676262, </w:t>
      </w:r>
      <w:r w:rsidR="00D7625E">
        <w:rPr>
          <w:rFonts w:ascii="Times New Roman CYR" w:hAnsi="Times New Roman CYR" w:cs="Times New Roman CYR"/>
          <w:sz w:val="24"/>
          <w:szCs w:val="24"/>
        </w:rPr>
        <w:t>Україна</w:t>
      </w:r>
      <w:r w:rsidR="00D7625E">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 DR/00001/APA</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II. </w:t>
      </w:r>
      <w:proofErr w:type="gramStart"/>
      <w:r>
        <w:rPr>
          <w:rFonts w:ascii="Times New Roman CYR" w:hAnsi="Times New Roman CYR" w:cs="Times New Roman CYR"/>
          <w:b/>
          <w:bCs/>
          <w:sz w:val="24"/>
          <w:szCs w:val="24"/>
        </w:rPr>
        <w:t>Дан</w:t>
      </w:r>
      <w:proofErr w:type="gramEnd"/>
      <w:r>
        <w:rPr>
          <w:rFonts w:ascii="Times New Roman CYR" w:hAnsi="Times New Roman CYR" w:cs="Times New Roman CYR"/>
          <w:b/>
          <w:bCs/>
          <w:sz w:val="24"/>
          <w:szCs w:val="24"/>
        </w:rPr>
        <w:t>і про дату та місце оприлюднення проміжної інформації</w:t>
      </w: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Повідомлення розміщено на власному веб-сайті учасника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w:t>
            </w:r>
          </w:p>
        </w:tc>
        <w:tc>
          <w:tcPr>
            <w:tcW w:w="2200" w:type="dxa"/>
            <w:tcBorders>
              <w:top w:val="nil"/>
              <w:left w:val="nil"/>
              <w:bottom w:val="single" w:sz="6" w:space="0" w:color="auto"/>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http://timag.org</w:t>
            </w:r>
          </w:p>
        </w:tc>
        <w:tc>
          <w:tcPr>
            <w:tcW w:w="3350" w:type="dxa"/>
            <w:tcBorders>
              <w:top w:val="nil"/>
              <w:left w:val="nil"/>
              <w:bottom w:val="single" w:sz="6" w:space="0" w:color="auto"/>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30.10.2019</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3019B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w:t>
      </w:r>
      <w:proofErr w:type="gramStart"/>
      <w:r>
        <w:rPr>
          <w:rFonts w:ascii="Times New Roman CYR" w:hAnsi="Times New Roman CYR" w:cs="Times New Roman CYR"/>
          <w:b/>
          <w:bCs/>
          <w:sz w:val="28"/>
          <w:szCs w:val="28"/>
        </w:rPr>
        <w:t>ст</w:t>
      </w:r>
      <w:proofErr w:type="gramEnd"/>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Основні відомості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одержані </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іцензії на окремі види діяльності</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про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зобов'язання та забезпечення емітента</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w:t>
            </w:r>
            <w:r>
              <w:rPr>
                <w:rFonts w:ascii="Times New Roman CYR" w:hAnsi="Times New Roman CYR" w:cs="Times New Roman CYR"/>
                <w:sz w:val="24"/>
                <w:szCs w:val="24"/>
              </w:rPr>
              <w:t>ої продукції</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w:t>
            </w:r>
            <w:proofErr w:type="gramStart"/>
            <w:r>
              <w:rPr>
                <w:rFonts w:ascii="Times New Roman CYR" w:hAnsi="Times New Roman CYR" w:cs="Times New Roman CYR"/>
                <w:sz w:val="24"/>
                <w:szCs w:val="24"/>
              </w:rPr>
              <w:t>обл</w:t>
            </w:r>
            <w:proofErr w:type="gramEnd"/>
            <w:r>
              <w:rPr>
                <w:rFonts w:ascii="Times New Roman CYR" w:hAnsi="Times New Roman CYR" w:cs="Times New Roman CYR"/>
                <w:sz w:val="24"/>
                <w:szCs w:val="24"/>
              </w:rPr>
              <w:t>ігації емітента</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Інформація про вчинення правочинів, щодо вчинення яких є заінтересованість, осіб, заінтересованих у вчиненні товариством правочині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10. Інформація про будь-які обмеження щод</w:t>
            </w:r>
            <w:r>
              <w:rPr>
                <w:rFonts w:ascii="Times New Roman CYR" w:hAnsi="Times New Roman CYR" w:cs="Times New Roman CYR"/>
                <w:sz w:val="24"/>
                <w:szCs w:val="24"/>
              </w:rPr>
              <w:t>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w:t>
            </w:r>
            <w:proofErr w:type="gramEnd"/>
            <w:r>
              <w:rPr>
                <w:rFonts w:ascii="Times New Roman CYR" w:hAnsi="Times New Roman CYR" w:cs="Times New Roman CYR"/>
                <w:sz w:val="24"/>
                <w:szCs w:val="24"/>
              </w:rPr>
              <w:t xml:space="preserve">ій, права голосу </w:t>
            </w:r>
            <w:r>
              <w:rPr>
                <w:rFonts w:ascii="Times New Roman CYR" w:hAnsi="Times New Roman CYR" w:cs="Times New Roman CYR"/>
                <w:sz w:val="24"/>
                <w:szCs w:val="24"/>
              </w:rPr>
              <w:t>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Інформація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зам</w:t>
            </w:r>
            <w:proofErr w:type="gramEnd"/>
            <w:r>
              <w:rPr>
                <w:rFonts w:ascii="Times New Roman CYR" w:hAnsi="Times New Roman CYR" w:cs="Times New Roman CYR"/>
                <w:sz w:val="24"/>
                <w:szCs w:val="24"/>
              </w:rPr>
              <w:t>іну управителя</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w:t>
            </w:r>
            <w:proofErr w:type="gramStart"/>
            <w:r>
              <w:rPr>
                <w:rFonts w:ascii="Times New Roman CYR" w:hAnsi="Times New Roman CYR" w:cs="Times New Roman CYR"/>
                <w:sz w:val="24"/>
                <w:szCs w:val="24"/>
              </w:rPr>
              <w:t>стр</w:t>
            </w:r>
            <w:proofErr w:type="gramEnd"/>
            <w:r>
              <w:rPr>
                <w:rFonts w:ascii="Times New Roman CYR" w:hAnsi="Times New Roman CYR" w:cs="Times New Roman CYR"/>
                <w:sz w:val="24"/>
                <w:szCs w:val="24"/>
              </w:rPr>
              <w:t>і забезпечення іпотечних сертифікатів за кожним консолідованим іпотечним бор</w:t>
            </w:r>
            <w:r>
              <w:rPr>
                <w:rFonts w:ascii="Times New Roman CYR" w:hAnsi="Times New Roman CYR" w:cs="Times New Roman CYR"/>
                <w:sz w:val="24"/>
                <w:szCs w:val="24"/>
              </w:rPr>
              <w:t>гом</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складі іпотечного покриття</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w:t>
            </w:r>
            <w:proofErr w:type="gramStart"/>
            <w:r>
              <w:rPr>
                <w:rFonts w:ascii="Times New Roman CYR" w:hAnsi="Times New Roman CYR" w:cs="Times New Roman CYR"/>
                <w:sz w:val="24"/>
                <w:szCs w:val="24"/>
              </w:rPr>
              <w:t>вв</w:t>
            </w:r>
            <w:proofErr w:type="gramEnd"/>
            <w:r>
              <w:rPr>
                <w:rFonts w:ascii="Times New Roman CYR" w:hAnsi="Times New Roman CYR" w:cs="Times New Roman CYR"/>
                <w:sz w:val="24"/>
                <w:szCs w:val="24"/>
              </w:rPr>
              <w:t xml:space="preserve">ідношення розміру іпотечного покриття з розміром (сумою) зобов'язань за </w:t>
            </w:r>
            <w:r>
              <w:rPr>
                <w:rFonts w:ascii="Times New Roman CYR" w:hAnsi="Times New Roman CYR" w:cs="Times New Roman CYR"/>
                <w:sz w:val="24"/>
                <w:szCs w:val="24"/>
              </w:rPr>
              <w:t>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складі іпотечного покриття або включення н</w:t>
            </w:r>
            <w:r>
              <w:rPr>
                <w:rFonts w:ascii="Times New Roman CYR" w:hAnsi="Times New Roman CYR" w:cs="Times New Roman CYR"/>
                <w:sz w:val="24"/>
                <w:szCs w:val="24"/>
              </w:rPr>
              <w:t xml:space="preserve">ових іпотечних активів до складу іпотечного покриття </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w:t>
            </w:r>
            <w:r>
              <w:rPr>
                <w:rFonts w:ascii="Times New Roman CYR" w:hAnsi="Times New Roman CYR" w:cs="Times New Roman CYR"/>
                <w:sz w:val="24"/>
                <w:szCs w:val="24"/>
              </w:rPr>
              <w:t>их цінних папері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(за кожним суб'єктом забезпечення окремо)</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w:t>
            </w:r>
            <w:proofErr w:type="gramStart"/>
            <w:r>
              <w:rPr>
                <w:rFonts w:ascii="Times New Roman CYR" w:hAnsi="Times New Roman CYR" w:cs="Times New Roman CYR"/>
                <w:sz w:val="24"/>
                <w:szCs w:val="24"/>
              </w:rPr>
              <w:t>обл</w:t>
            </w:r>
            <w:proofErr w:type="gramEnd"/>
            <w:r>
              <w:rPr>
                <w:rFonts w:ascii="Times New Roman CYR" w:hAnsi="Times New Roman CYR" w:cs="Times New Roman CYR"/>
                <w:sz w:val="24"/>
                <w:szCs w:val="24"/>
              </w:rPr>
              <w:t xml:space="preserve">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21. Проміжна фінансова звітність емітента, складена за положеннями (стандартами) бухгалтерського </w:t>
            </w:r>
            <w:proofErr w:type="gramStart"/>
            <w:r>
              <w:rPr>
                <w:rFonts w:ascii="Times New Roman CYR" w:hAnsi="Times New Roman CYR" w:cs="Times New Roman CYR"/>
                <w:sz w:val="24"/>
                <w:szCs w:val="24"/>
              </w:rPr>
              <w:t>обл</w:t>
            </w:r>
            <w:proofErr w:type="gramEnd"/>
            <w:r>
              <w:rPr>
                <w:rFonts w:ascii="Times New Roman CYR" w:hAnsi="Times New Roman CYR" w:cs="Times New Roman CYR"/>
                <w:sz w:val="24"/>
                <w:szCs w:val="24"/>
              </w:rPr>
              <w:t>іку</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Проміжна фінансова звітність емітента, складена за </w:t>
            </w:r>
            <w:proofErr w:type="gramStart"/>
            <w:r>
              <w:rPr>
                <w:rFonts w:ascii="Times New Roman CYR" w:hAnsi="Times New Roman CYR" w:cs="Times New Roman CYR"/>
                <w:sz w:val="24"/>
                <w:szCs w:val="24"/>
              </w:rPr>
              <w:t>м</w:t>
            </w:r>
            <w:proofErr w:type="gramEnd"/>
            <w:r>
              <w:rPr>
                <w:rFonts w:ascii="Times New Roman CYR" w:hAnsi="Times New Roman CYR" w:cs="Times New Roman CYR"/>
                <w:sz w:val="24"/>
                <w:szCs w:val="24"/>
              </w:rPr>
              <w:t>іжнародними стандартами фінансової звітності</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Висновок про огляд проміжної фінансової </w:t>
            </w:r>
            <w:r>
              <w:rPr>
                <w:rFonts w:ascii="Times New Roman CYR" w:hAnsi="Times New Roman CYR" w:cs="Times New Roman CYR"/>
                <w:sz w:val="24"/>
                <w:szCs w:val="24"/>
              </w:rPr>
              <w:t xml:space="preserve">звітності,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ідготовлений аудитором (аудиторською фірмою)</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000000" w:rsidRDefault="003019B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10000" w:type="dxa"/>
            <w:gridSpan w:val="2"/>
            <w:tcBorders>
              <w:top w:val="nil"/>
              <w:left w:val="nil"/>
              <w:bottom w:val="nil"/>
              <w:right w:val="nil"/>
            </w:tcBorders>
            <w:vAlign w:val="bottom"/>
          </w:tcPr>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Промiжна iнформацiя емiтента складена вiдповiдно до вимог Полож</w:t>
            </w:r>
            <w:r>
              <w:rPr>
                <w:rFonts w:ascii="Times New Roman CYR" w:hAnsi="Times New Roman CYR" w:cs="Times New Roman CYR"/>
                <w:sz w:val="24"/>
                <w:szCs w:val="24"/>
              </w:rPr>
              <w:t>ення про розкриття iнформацiї емiтентами цiнних паперiв, затвердженого рiшенням НКЦПФР вiд 03.12.13 №2826 (Положення про розкриття iнформацiї), вiдповiдно до перелiку, визначеного в главi 3 роздiлу III Положення про розкриття iнформацiї iз змiнами, внесени</w:t>
            </w:r>
            <w:r>
              <w:rPr>
                <w:rFonts w:ascii="Times New Roman CYR" w:hAnsi="Times New Roman CYR" w:cs="Times New Roman CYR"/>
                <w:sz w:val="24"/>
                <w:szCs w:val="24"/>
              </w:rPr>
              <w:t>ми згiдно з рiшенням Нацiональної комiсiї з цiнних паперiв та фондового ринку вiд 02.04.2019 р. N 194.</w:t>
            </w:r>
            <w:proofErr w:type="gramEnd"/>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Серед передбачених для пром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жної iнформацiї даних емiтент не розкриває наступну iнформацiю, оскiльки за результатами звiтного перiоду зазначена iнформац</w:t>
            </w:r>
            <w:r>
              <w:rPr>
                <w:rFonts w:ascii="Times New Roman CYR" w:hAnsi="Times New Roman CYR" w:cs="Times New Roman CYR"/>
                <w:sz w:val="24"/>
                <w:szCs w:val="24"/>
              </w:rPr>
              <w:t>iя не виникала: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одержанi лiцензiї (дозволи) на окремi види дiяльностi;</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господарську та фiнансову дiяльнiсть емiтента: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зобов'язання та забезпечення емiтента;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обсяги виробництва та реалiз</w:t>
            </w:r>
            <w:r>
              <w:rPr>
                <w:rFonts w:ascii="Times New Roman CYR" w:hAnsi="Times New Roman CYR" w:cs="Times New Roman CYR"/>
                <w:sz w:val="24"/>
                <w:szCs w:val="24"/>
              </w:rPr>
              <w:t>ацiї основних видiв продукцiї та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собiвартiсть реалiзованої продукцiї - не надається, емiтент не займається видами дiяльностi, що класифiкуються як переробна, добувна промисловiсть або виробництво та розподiлення електроенергiї, газу та во</w:t>
            </w:r>
            <w:r>
              <w:rPr>
                <w:rFonts w:ascii="Times New Roman CYR" w:hAnsi="Times New Roman CYR" w:cs="Times New Roman CYR"/>
                <w:sz w:val="24"/>
                <w:szCs w:val="24"/>
              </w:rPr>
              <w:t xml:space="preserve">ди за класифiкатором видiв економiчної дiяльностi.  </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домостi про цiннi папери емiтента: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випуски облiгацiй емiтента - емiтент не випускав облiгацiй;</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iншi цiннi папери, випущенi емiтентом - емiтент не випускав iншi цiннi папери;</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похiднi цiннi папери емiтента - емiтент не має похiдних цiнних паперiв;</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Вiдомостi щодо участi емiтента у юридичних </w:t>
            </w:r>
            <w:proofErr w:type="gramStart"/>
            <w:r>
              <w:rPr>
                <w:rFonts w:ascii="Times New Roman CYR" w:hAnsi="Times New Roman CYR" w:cs="Times New Roman CYR"/>
                <w:sz w:val="24"/>
                <w:szCs w:val="24"/>
              </w:rPr>
              <w:t>особах</w:t>
            </w:r>
            <w:proofErr w:type="gramEnd"/>
            <w:r>
              <w:rPr>
                <w:rFonts w:ascii="Times New Roman CYR" w:hAnsi="Times New Roman CYR" w:cs="Times New Roman CYR"/>
                <w:sz w:val="24"/>
                <w:szCs w:val="24"/>
              </w:rPr>
              <w:t xml:space="preserve"> - зазначенi особи</w:t>
            </w:r>
            <w:r>
              <w:rPr>
                <w:rFonts w:ascii="Times New Roman CYR" w:hAnsi="Times New Roman CYR" w:cs="Times New Roman CYR"/>
                <w:sz w:val="24"/>
                <w:szCs w:val="24"/>
              </w:rPr>
              <w:t xml:space="preserve"> вiдсутнi;</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щодо посади корпоративного секретаря - iнформацiя вiдсутня, оскiльки така посада не передбачена штатним розкладом Товариства;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вчинення значних правочинiв:</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нформацiя про вчинення правочинiв, щодо вчинення яких </w:t>
            </w:r>
            <w:r>
              <w:rPr>
                <w:rFonts w:ascii="Times New Roman CYR" w:hAnsi="Times New Roman CYR" w:cs="Times New Roman CYR"/>
                <w:sz w:val="24"/>
                <w:szCs w:val="24"/>
              </w:rPr>
              <w:t>є заiнтересованiсть, осiб, заiнтересованих у вчиненнi товариством правочинiв iз заiнтересованiстю, та обставини, iснування яких створює заiнтересованiсть - зазначенi правочини не вчинялися;</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 Iнформацiя про будь-якi обмеження щодо обiгу цiнних паперiв емi</w:t>
            </w:r>
            <w:r>
              <w:rPr>
                <w:rFonts w:ascii="Times New Roman CYR" w:hAnsi="Times New Roman CYR" w:cs="Times New Roman CYR"/>
                <w:sz w:val="24"/>
                <w:szCs w:val="24"/>
              </w:rPr>
              <w:t>тента, в тому числi необхiднiсть отримання вiд емiтента або iнших власникiв цiнних паперiв згоди на вiдчуження таких цiнних паперiв та iнформацiя про загальну кiлькiсть голосуючих акцiй та кiлькiсть голосуючих акцiй, права голосу за якими обмежено, а також</w:t>
            </w:r>
            <w:r>
              <w:rPr>
                <w:rFonts w:ascii="Times New Roman CYR" w:hAnsi="Times New Roman CYR" w:cs="Times New Roman CYR"/>
                <w:sz w:val="24"/>
                <w:szCs w:val="24"/>
              </w:rPr>
              <w:t xml:space="preserve"> кiлькiсть голосуючих акцiй, права голосу за якими за результатами обмеження таких прав передано iншiй особi</w:t>
            </w:r>
            <w:proofErr w:type="gramEnd"/>
            <w:r>
              <w:rPr>
                <w:rFonts w:ascii="Times New Roman CYR" w:hAnsi="Times New Roman CYR" w:cs="Times New Roman CYR"/>
                <w:sz w:val="24"/>
                <w:szCs w:val="24"/>
              </w:rPr>
              <w:t xml:space="preserve"> -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вiдсутня;</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забезпечення випуску боргових цiнних паперiв - емiтент не випускав борговi цiннi папери;</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 Iнформацiя про</w:t>
            </w:r>
            <w:r>
              <w:rPr>
                <w:rFonts w:ascii="Times New Roman CYR" w:hAnsi="Times New Roman CYR" w:cs="Times New Roman CYR"/>
                <w:sz w:val="24"/>
                <w:szCs w:val="24"/>
              </w:rPr>
              <w:t xml:space="preserve"> конвертацiю цiнних паперiв, Iнформацiя про замiну управителя, Iнформацiя про керуючого iпотекою, Iнформацiя про трансформацiю (перетворення) iпотечних активiв та Iнформацiя про змiни в реєстрi забезпечення iпотечних сертифiкатiв за кожним консолiдованим i</w:t>
            </w:r>
            <w:r>
              <w:rPr>
                <w:rFonts w:ascii="Times New Roman CYR" w:hAnsi="Times New Roman CYR" w:cs="Times New Roman CYR"/>
                <w:sz w:val="24"/>
                <w:szCs w:val="24"/>
              </w:rPr>
              <w:t xml:space="preserve">потечним боргом, Iнформацiя про iпотечне покриття, Iнформацiя про замiну фiнансової установи, яка здiйснює обслуговування iпотечних активiв - вiдсутнi, оскiльки товариство не є емiтентом iпотечних цiнних паперiв; </w:t>
            </w:r>
            <w:proofErr w:type="gramEnd"/>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жна фiнансова звiтнiсть поручителя</w:t>
            </w:r>
            <w:r>
              <w:rPr>
                <w:rFonts w:ascii="Times New Roman CYR" w:hAnsi="Times New Roman CYR" w:cs="Times New Roman CYR"/>
                <w:sz w:val="24"/>
                <w:szCs w:val="24"/>
              </w:rPr>
              <w:t xml:space="preserve"> (страховика/гаранта), що здiйснює забезпечення випуску боргових цiнних паперiв (за кожним суб'єктом забезпечення окремо) вiдсутня - випуск боргових цiнних паперiв емiтента не здiйснювався; </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 Звiт про стан об'єкта нерухомостi (у разi емiсiї цiльових облi</w:t>
            </w:r>
            <w:r>
              <w:rPr>
                <w:rFonts w:ascii="Times New Roman CYR" w:hAnsi="Times New Roman CYR" w:cs="Times New Roman CYR"/>
                <w:sz w:val="24"/>
                <w:szCs w:val="24"/>
              </w:rPr>
              <w:t>гацiй пiдприємств, виконання зобов'язань за якими здiйснюється шляхом передачi об'єкта (частини об'єкта) житлового будiвництва) вiдсутнiй, оскiльки Товариство не здiйснювало випуск цiльових облiгацiй пiдприємств, виконання зобов'язань за якими здiйснюється</w:t>
            </w:r>
            <w:r>
              <w:rPr>
                <w:rFonts w:ascii="Times New Roman CYR" w:hAnsi="Times New Roman CYR" w:cs="Times New Roman CYR"/>
                <w:sz w:val="24"/>
                <w:szCs w:val="24"/>
              </w:rPr>
              <w:t xml:space="preserve"> шляхом передачi об'єкта (частини об'єкта) житлового будiвництва.</w:t>
            </w:r>
            <w:proofErr w:type="gramEnd"/>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жна фiнансова звiтнiсть емiтента, яка складена за положеннями (стандартами) бухгалтерського облiку - вiдсутня, емiтент складає фiнансову звiтнiсть, складену за мiжнародними стандартами фiнансової звiтностi. </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Висновок про огляд пром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жної фiнансово</w:t>
            </w:r>
            <w:r>
              <w:rPr>
                <w:rFonts w:ascii="Times New Roman CYR" w:hAnsi="Times New Roman CYR" w:cs="Times New Roman CYR"/>
                <w:sz w:val="24"/>
                <w:szCs w:val="24"/>
              </w:rPr>
              <w:t>ї звiтностi, пiдготовлений аудитором (аудиторською фiрмою) - не надається, оскiльки рiшення щодо залучення аудитора до перевiрки промiжної фiнансової звiтностi емiтента за 3 квартал 2019 року не приймалося.</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ІІІ. Основні відомості </w:t>
      </w:r>
      <w:proofErr w:type="gramStart"/>
      <w:r>
        <w:rPr>
          <w:rFonts w:ascii="Times New Roman CYR" w:hAnsi="Times New Roman CYR" w:cs="Times New Roman CYR"/>
          <w:b/>
          <w:bCs/>
          <w:sz w:val="28"/>
          <w:szCs w:val="28"/>
        </w:rPr>
        <w:t>п</w:t>
      </w:r>
      <w:r>
        <w:rPr>
          <w:rFonts w:ascii="Times New Roman CYR" w:hAnsi="Times New Roman CYR" w:cs="Times New Roman CYR"/>
          <w:b/>
          <w:bCs/>
          <w:sz w:val="28"/>
          <w:szCs w:val="28"/>
        </w:rPr>
        <w:t>ро</w:t>
      </w:r>
      <w:proofErr w:type="gramEnd"/>
      <w:r>
        <w:rPr>
          <w:rFonts w:ascii="Times New Roman CYR" w:hAnsi="Times New Roman CYR" w:cs="Times New Roman CYR"/>
          <w:b/>
          <w:bCs/>
          <w:sz w:val="28"/>
          <w:szCs w:val="28"/>
        </w:rPr>
        <w:t xml:space="preserve"> емітента</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ЧНЕ АКЦIОНЕРНЕ ТОВАРИСТВО "IНСТИТУТ ТИТАНУ"</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14.09.1993</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Запорізька обл.</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Статутний капітал (грн) </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75311000</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Відсоток акцій у </w:t>
      </w:r>
      <w:proofErr w:type="gramStart"/>
      <w:r>
        <w:rPr>
          <w:rFonts w:ascii="Times New Roman CYR" w:hAnsi="Times New Roman CYR" w:cs="Times New Roman CYR"/>
          <w:b/>
          <w:bCs/>
          <w:sz w:val="24"/>
          <w:szCs w:val="24"/>
        </w:rPr>
        <w:t>статутному</w:t>
      </w:r>
      <w:proofErr w:type="gramEnd"/>
      <w:r>
        <w:rPr>
          <w:rFonts w:ascii="Times New Roman CYR" w:hAnsi="Times New Roman CYR" w:cs="Times New Roman CYR"/>
          <w:b/>
          <w:bCs/>
          <w:sz w:val="24"/>
          <w:szCs w:val="24"/>
        </w:rPr>
        <w:t xml:space="preserve"> капіталі, що належать державі</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Відсоток акцій (часток, паїв) статутного капіталу, що передано </w:t>
      </w:r>
      <w:proofErr w:type="gramStart"/>
      <w:r>
        <w:rPr>
          <w:rFonts w:ascii="Times New Roman CYR" w:hAnsi="Times New Roman CYR" w:cs="Times New Roman CYR"/>
          <w:b/>
          <w:bCs/>
          <w:sz w:val="24"/>
          <w:szCs w:val="24"/>
        </w:rPr>
        <w:t>до</w:t>
      </w:r>
      <w:proofErr w:type="gramEnd"/>
      <w:r>
        <w:rPr>
          <w:rFonts w:ascii="Times New Roman CYR" w:hAnsi="Times New Roman CYR" w:cs="Times New Roman CYR"/>
          <w:b/>
          <w:bCs/>
          <w:sz w:val="24"/>
          <w:szCs w:val="24"/>
        </w:rPr>
        <w:t xml:space="preserve"> статутного капіталу державного (національного) акціонерного товариства та/або холдингової компанії</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w:t>
      </w:r>
      <w:proofErr w:type="gramStart"/>
      <w:r>
        <w:rPr>
          <w:rFonts w:ascii="Times New Roman CYR" w:hAnsi="Times New Roman CYR" w:cs="Times New Roman CYR"/>
          <w:b/>
          <w:bCs/>
          <w:sz w:val="24"/>
          <w:szCs w:val="24"/>
        </w:rPr>
        <w:t>Середня к</w:t>
      </w:r>
      <w:proofErr w:type="gramEnd"/>
      <w:r>
        <w:rPr>
          <w:rFonts w:ascii="Times New Roman CYR" w:hAnsi="Times New Roman CYR" w:cs="Times New Roman CYR"/>
          <w:b/>
          <w:bCs/>
          <w:sz w:val="24"/>
          <w:szCs w:val="24"/>
        </w:rPr>
        <w:t>ількіст</w:t>
      </w:r>
      <w:r>
        <w:rPr>
          <w:rFonts w:ascii="Times New Roman CYR" w:hAnsi="Times New Roman CYR" w:cs="Times New Roman CYR"/>
          <w:b/>
          <w:bCs/>
          <w:sz w:val="24"/>
          <w:szCs w:val="24"/>
        </w:rPr>
        <w:t>ь працівників (осіб)</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185</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72.19 - Досл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дження й експериментальнi розробки у сферi iнших природничих i технiчних наук (основний);</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72.20 - Досл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дження й експериментальнi</w:t>
      </w:r>
      <w:r>
        <w:rPr>
          <w:rFonts w:ascii="Times New Roman CYR" w:hAnsi="Times New Roman CYR" w:cs="Times New Roman CYR"/>
          <w:sz w:val="24"/>
          <w:szCs w:val="24"/>
        </w:rPr>
        <w:t xml:space="preserve"> розробки у сферi суспiльних i гуманiтарних наук;</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74.90 -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нша професiйна, наукова та технiчна дiяльнiсть, н. в. i. у.</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9. Органи управління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ідприємства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Вiдповiдно до Статуту публiчного акцiонерного товариства "IНСТИТУТ ТИТАНУ", затвердженого рiшенням  М</w:t>
      </w:r>
      <w:r>
        <w:rPr>
          <w:rFonts w:ascii="Times New Roman CYR" w:hAnsi="Times New Roman CYR" w:cs="Times New Roman CYR"/>
          <w:sz w:val="24"/>
          <w:szCs w:val="24"/>
        </w:rPr>
        <w:t>iнекономрозвитку i торгiвлi України вiд 14.02.2017 р. № 198, органами управлiння ПАТ "IНСТИТУТ ТИТАНУ" (далi - Товариство)</w:t>
      </w:r>
      <w:proofErr w:type="gramStart"/>
      <w:r>
        <w:rPr>
          <w:rFonts w:ascii="Times New Roman CYR" w:hAnsi="Times New Roman CYR" w:cs="Times New Roman CYR"/>
          <w:sz w:val="24"/>
          <w:szCs w:val="24"/>
        </w:rPr>
        <w:t xml:space="preserve"> є:</w:t>
      </w:r>
      <w:proofErr w:type="gramEnd"/>
      <w:r>
        <w:rPr>
          <w:rFonts w:ascii="Times New Roman CYR" w:hAnsi="Times New Roman CYR" w:cs="Times New Roman CYR"/>
          <w:sz w:val="24"/>
          <w:szCs w:val="24"/>
        </w:rPr>
        <w:t xml:space="preserve"> - загальнi збори; - наглядова рада; - виконавчий орган - Генеральний директор. Вищим органом Товариства є загальн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збори. На пер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w:t>
      </w:r>
      <w:r>
        <w:rPr>
          <w:rFonts w:ascii="Times New Roman CYR" w:hAnsi="Times New Roman CYR" w:cs="Times New Roman CYR"/>
          <w:sz w:val="24"/>
          <w:szCs w:val="24"/>
        </w:rPr>
        <w:t xml:space="preserve">д коли єдиним засновником та акцiонером Товариства є держава: 1) повноваження загальних зборiв здiйснюються Мiнiстерством розвитку економiки, торгiвлi та сiльського господарства України без скликання загальних зборiв; </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000000">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w:t>
            </w:r>
            <w:r>
              <w:rPr>
                <w:rFonts w:ascii="Times New Roman CYR" w:hAnsi="Times New Roman CYR" w:cs="Times New Roman CYR"/>
                <w:b/>
                <w:bCs/>
              </w:rPr>
              <w:t>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r w:rsidR="00000000">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Держава в особ</w:t>
            </w:r>
            <w:proofErr w:type="gramStart"/>
            <w:r>
              <w:rPr>
                <w:rFonts w:ascii="Times New Roman CYR" w:hAnsi="Times New Roman CYR" w:cs="Times New Roman CYR"/>
              </w:rPr>
              <w:t>i</w:t>
            </w:r>
            <w:proofErr w:type="gramEnd"/>
            <w:r>
              <w:rPr>
                <w:rFonts w:ascii="Times New Roman CYR" w:hAnsi="Times New Roman CYR" w:cs="Times New Roman CYR"/>
              </w:rPr>
              <w:t xml:space="preserve"> Мiнiстерства розвитку економiки, торгiвлi та сiльського господарства України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01008, Україна, Шевченкiвський район р-н, м</w:t>
            </w:r>
            <w:proofErr w:type="gramStart"/>
            <w:r>
              <w:rPr>
                <w:rFonts w:ascii="Times New Roman CYR" w:hAnsi="Times New Roman CYR" w:cs="Times New Roman CYR"/>
              </w:rPr>
              <w:t>.К</w:t>
            </w:r>
            <w:proofErr w:type="gramEnd"/>
            <w:r>
              <w:rPr>
                <w:rFonts w:ascii="Times New Roman CYR" w:hAnsi="Times New Roman CYR" w:cs="Times New Roman CYR"/>
              </w:rPr>
              <w:t>иїв, вул. Грушевського 12/2</w:t>
            </w:r>
          </w:p>
        </w:tc>
        <w:tc>
          <w:tcPr>
            <w:tcW w:w="2000"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37508596</w:t>
            </w:r>
          </w:p>
        </w:tc>
      </w:tr>
    </w:tbl>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w:t>
      </w:r>
      <w:proofErr w:type="gramStart"/>
      <w:r>
        <w:rPr>
          <w:rFonts w:ascii="Times New Roman CYR" w:hAnsi="Times New Roman CYR" w:cs="Times New Roman CYR"/>
          <w:b/>
          <w:bCs/>
          <w:sz w:val="24"/>
          <w:szCs w:val="24"/>
        </w:rPr>
        <w:t>в</w:t>
      </w:r>
      <w:proofErr w:type="gramEnd"/>
      <w:r>
        <w:rPr>
          <w:rFonts w:ascii="Times New Roman CYR" w:hAnsi="Times New Roman CYR" w:cs="Times New Roman CYR"/>
          <w:b/>
          <w:bCs/>
          <w:sz w:val="24"/>
          <w:szCs w:val="24"/>
        </w:rPr>
        <w:t xml:space="preserve"> емі</w:t>
      </w:r>
      <w:proofErr w:type="gramStart"/>
      <w:r>
        <w:rPr>
          <w:rFonts w:ascii="Times New Roman CYR" w:hAnsi="Times New Roman CYR" w:cs="Times New Roman CYR"/>
          <w:b/>
          <w:bCs/>
          <w:sz w:val="24"/>
          <w:szCs w:val="24"/>
        </w:rPr>
        <w:t>тента</w:t>
      </w:r>
      <w:proofErr w:type="gramEnd"/>
      <w:r>
        <w:rPr>
          <w:rFonts w:ascii="Times New Roman CYR" w:hAnsi="Times New Roman CYR" w:cs="Times New Roman CYR"/>
          <w:b/>
          <w:bCs/>
          <w:sz w:val="24"/>
          <w:szCs w:val="24"/>
        </w:rPr>
        <w:t xml:space="preserve"> перевищує двадцять, зазначає</w:t>
      </w:r>
      <w:r>
        <w:rPr>
          <w:rFonts w:ascii="Times New Roman CYR" w:hAnsi="Times New Roman CYR" w:cs="Times New Roman CYR"/>
          <w:b/>
          <w:bCs/>
          <w:sz w:val="24"/>
          <w:szCs w:val="24"/>
        </w:rPr>
        <w:t>ться загальна кількість фізичних осіб:</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ії, відділення банку), який обслуговує емітента за поточним рахунком у національній валюті</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мбанк"</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26007000014881</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 xml:space="preserve">ії, відділення банку), який обслуговує емітента за поточним </w:t>
      </w:r>
      <w:r>
        <w:rPr>
          <w:rFonts w:ascii="Times New Roman CYR" w:hAnsi="Times New Roman CYR" w:cs="Times New Roman CYR"/>
          <w:sz w:val="24"/>
          <w:szCs w:val="24"/>
        </w:rPr>
        <w:lastRenderedPageBreak/>
        <w:t>рахунком в іноземній валюті</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мбанк"</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26007000014881</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V. Інформація про посадових </w:t>
      </w:r>
      <w:proofErr w:type="gramStart"/>
      <w:r>
        <w:rPr>
          <w:rFonts w:ascii="Times New Roman CYR" w:hAnsi="Times New Roman CYR" w:cs="Times New Roman CYR"/>
          <w:b/>
          <w:bCs/>
          <w:sz w:val="28"/>
          <w:szCs w:val="28"/>
        </w:rPr>
        <w:t>осіб</w:t>
      </w:r>
      <w:proofErr w:type="gramEnd"/>
      <w:r>
        <w:rPr>
          <w:rFonts w:ascii="Times New Roman CYR" w:hAnsi="Times New Roman CYR" w:cs="Times New Roman CYR"/>
          <w:b/>
          <w:bCs/>
          <w:sz w:val="28"/>
          <w:szCs w:val="28"/>
        </w:rPr>
        <w:t xml:space="preserve"> емітента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Бренер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ктор Олександрович</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1970</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Запор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зькiй машинобудiвельни</w:t>
      </w:r>
      <w:r>
        <w:rPr>
          <w:rFonts w:ascii="Times New Roman CYR" w:hAnsi="Times New Roman CYR" w:cs="Times New Roman CYR"/>
          <w:sz w:val="24"/>
          <w:szCs w:val="24"/>
        </w:rPr>
        <w:t>й iнститут 1992р. Машини i технолог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я обробки металiв тиском. Денна форма навчання.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нженер-механiк.</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"Метал Рекаверi Груп", 41180325, Т</w:t>
      </w:r>
      <w:r>
        <w:rPr>
          <w:rFonts w:ascii="Times New Roman CYR" w:hAnsi="Times New Roman CYR" w:cs="Times New Roman CYR"/>
          <w:sz w:val="24"/>
          <w:szCs w:val="24"/>
        </w:rPr>
        <w:t>ОВ "Метал Рекаверi Груп", Директор "Метал Рекаверi Груп", Виконуючий обов'язки генерального директора ПАТ "Iнститут Титану" до 04.07.2018.</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 xml:space="preserve">Має повноваження вiдповiдно до </w:t>
      </w:r>
      <w:proofErr w:type="gramStart"/>
      <w:r>
        <w:rPr>
          <w:rFonts w:ascii="Times New Roman CYR" w:hAnsi="Times New Roman CYR" w:cs="Times New Roman CYR"/>
          <w:sz w:val="24"/>
          <w:szCs w:val="24"/>
        </w:rPr>
        <w:t>чинного</w:t>
      </w:r>
      <w:proofErr w:type="gramEnd"/>
      <w:r>
        <w:rPr>
          <w:rFonts w:ascii="Times New Roman CYR" w:hAnsi="Times New Roman CYR" w:cs="Times New Roman CYR"/>
          <w:sz w:val="24"/>
          <w:szCs w:val="24"/>
        </w:rPr>
        <w:t xml:space="preserve"> законодавства, Статуту Товариства та iнших органiзацiйно-розпорядчих документiв товариства. Посадову особу призначили 04.07.2018 р. до 2022р.</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Керуючись ст. 32 Конституц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України посадова особа не дала згоди на розкр</w:t>
      </w:r>
      <w:r>
        <w:rPr>
          <w:rFonts w:ascii="Times New Roman CYR" w:hAnsi="Times New Roman CYR" w:cs="Times New Roman CYR"/>
          <w:sz w:val="24"/>
          <w:szCs w:val="24"/>
        </w:rPr>
        <w:t xml:space="preserve">иття iнформацiї щодо даних паспорта. Попереднi посади, якi обiймала посадова особа протягом останнiх 5 рокiв - в.о. генерального директора ПАТ "Iнститут Титану", Директор </w:t>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"Метал Рекаверi Груп". Розм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р виплаченої винагороди станом на 30.06.2019 р. склад</w:t>
      </w:r>
      <w:r>
        <w:rPr>
          <w:rFonts w:ascii="Times New Roman CYR" w:hAnsi="Times New Roman CYR" w:cs="Times New Roman CYR"/>
          <w:sz w:val="24"/>
          <w:szCs w:val="24"/>
        </w:rPr>
        <w:t>ає 87495,47 грн. (враховуючи податки). Загальний стаж роботи складає 31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Непогашеної судимостi за корисливi та посадовi злочини не ма</w:t>
      </w:r>
      <w:proofErr w:type="gramStart"/>
      <w:r>
        <w:rPr>
          <w:rFonts w:ascii="Times New Roman CYR" w:hAnsi="Times New Roman CYR" w:cs="Times New Roman CYR"/>
          <w:sz w:val="24"/>
          <w:szCs w:val="24"/>
        </w:rPr>
        <w:t>є.</w:t>
      </w:r>
      <w:proofErr w:type="gramEnd"/>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Перший заступник генерального директора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w:t>
      </w:r>
      <w:r>
        <w:rPr>
          <w:rFonts w:ascii="Times New Roman CYR" w:hAnsi="Times New Roman CYR" w:cs="Times New Roman CYR"/>
          <w:sz w:val="24"/>
          <w:szCs w:val="24"/>
        </w:rPr>
        <w:t>ування юридичної особи</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Сторчак Євген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Алiсович</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Запор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зькiй державний унiверситет 1999р. Менеджмент зовн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шньоекономiчної дiяльностi  Економiст-менеджер, перекладач англiйськ</w:t>
      </w:r>
      <w:r>
        <w:rPr>
          <w:rFonts w:ascii="Times New Roman CYR" w:hAnsi="Times New Roman CYR" w:cs="Times New Roman CYR"/>
          <w:sz w:val="24"/>
          <w:szCs w:val="24"/>
        </w:rPr>
        <w:t>ої мови за фахом.</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Приморське державне комунальне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дприємство "Профдезiнфекцiя", 22121537, Директор Приморського державного комунального пiд</w:t>
      </w:r>
      <w:r>
        <w:rPr>
          <w:rFonts w:ascii="Times New Roman CYR" w:hAnsi="Times New Roman CYR" w:cs="Times New Roman CYR"/>
          <w:sz w:val="24"/>
          <w:szCs w:val="24"/>
        </w:rPr>
        <w:t xml:space="preserve">приємства "Профдезiнфекцiя" </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Має повноваження вiдповiдно до </w:t>
      </w:r>
      <w:proofErr w:type="gramStart"/>
      <w:r>
        <w:rPr>
          <w:rFonts w:ascii="Times New Roman CYR" w:hAnsi="Times New Roman CYR" w:cs="Times New Roman CYR"/>
          <w:sz w:val="24"/>
          <w:szCs w:val="24"/>
        </w:rPr>
        <w:t>чинного</w:t>
      </w:r>
      <w:proofErr w:type="gramEnd"/>
      <w:r>
        <w:rPr>
          <w:rFonts w:ascii="Times New Roman CYR" w:hAnsi="Times New Roman CYR" w:cs="Times New Roman CYR"/>
          <w:sz w:val="24"/>
          <w:szCs w:val="24"/>
        </w:rPr>
        <w:t xml:space="preserve"> законодавства, Статуту Товариства та iнших органiзацiйно-розпорядчих документiв товариства. Посадову особу призначено 29.12.2017 р. безстроково.</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Керуючись ст. 32 Конституц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Укра</w:t>
      </w:r>
      <w:r>
        <w:rPr>
          <w:rFonts w:ascii="Times New Roman CYR" w:hAnsi="Times New Roman CYR" w:cs="Times New Roman CYR"/>
          <w:sz w:val="24"/>
          <w:szCs w:val="24"/>
        </w:rPr>
        <w:t>їни посадова особа не дала згоди на розкриття iнформацiї щодо даних паспорта. Попередн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посади, якi обiймала посадова особа протягом останнiх 5 рокiв - Директор Приморського державного комунального пiдприємства "Профдезiнфекцiя". Розм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р виплаченої винагоро</w:t>
      </w:r>
      <w:r>
        <w:rPr>
          <w:rFonts w:ascii="Times New Roman CYR" w:hAnsi="Times New Roman CYR" w:cs="Times New Roman CYR"/>
          <w:sz w:val="24"/>
          <w:szCs w:val="24"/>
        </w:rPr>
        <w:t>ди станом на 30.06.2019 р. складає 76015,37 грн. (враховуючи податки). Загальний стаж роботи складає 8 рок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Непогашеної судимостi за корисливi та посадовi злочини не ма</w:t>
      </w:r>
      <w:proofErr w:type="gramStart"/>
      <w:r>
        <w:rPr>
          <w:rFonts w:ascii="Times New Roman CYR" w:hAnsi="Times New Roman CYR" w:cs="Times New Roman CYR"/>
          <w:sz w:val="24"/>
          <w:szCs w:val="24"/>
        </w:rPr>
        <w:t>є.</w:t>
      </w:r>
      <w:proofErr w:type="gramEnd"/>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Пр</w:t>
      </w:r>
      <w:proofErr w:type="gramEnd"/>
      <w:r>
        <w:rPr>
          <w:rFonts w:ascii="Times New Roman CYR" w:hAnsi="Times New Roman CYR" w:cs="Times New Roman CYR"/>
          <w:sz w:val="24"/>
          <w:szCs w:val="24"/>
        </w:rPr>
        <w:t>ізвище, ім'я, по батькові фізичної особи або повне найменування юридичної особи</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Дорогова Катерина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кторiвна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 народження</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Запор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зький iнститут економiки та iнформацiйних технологiй</w:t>
      </w:r>
      <w:r>
        <w:rPr>
          <w:rFonts w:ascii="Times New Roman CYR" w:hAnsi="Times New Roman CYR" w:cs="Times New Roman CYR"/>
          <w:sz w:val="24"/>
          <w:szCs w:val="24"/>
        </w:rPr>
        <w:t>.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 i аудит"</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ідприємства, ідентифікаційний код юридичної особи та посада, яку займав</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"Стальконструкцiя-124, 33836489, ТОВ "Стальконструкцiя-124" фiнансовий директор</w:t>
      </w: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Має повноваження вiдповiдно </w:t>
      </w:r>
      <w:r>
        <w:rPr>
          <w:rFonts w:ascii="Times New Roman CYR" w:hAnsi="Times New Roman CYR" w:cs="Times New Roman CYR"/>
          <w:sz w:val="24"/>
          <w:szCs w:val="24"/>
        </w:rPr>
        <w:t xml:space="preserve">до </w:t>
      </w:r>
      <w:proofErr w:type="gramStart"/>
      <w:r>
        <w:rPr>
          <w:rFonts w:ascii="Times New Roman CYR" w:hAnsi="Times New Roman CYR" w:cs="Times New Roman CYR"/>
          <w:sz w:val="24"/>
          <w:szCs w:val="24"/>
        </w:rPr>
        <w:t>чинного</w:t>
      </w:r>
      <w:proofErr w:type="gramEnd"/>
      <w:r>
        <w:rPr>
          <w:rFonts w:ascii="Times New Roman CYR" w:hAnsi="Times New Roman CYR" w:cs="Times New Roman CYR"/>
          <w:sz w:val="24"/>
          <w:szCs w:val="24"/>
        </w:rPr>
        <w:t xml:space="preserve"> законодавства, Статуту Товариства та iнших органiзацiйно-розпорядчих документiв товариства. Посадову особу призначено 21.06.2018 безстроково.</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Керуючись ст. 32 Конституц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 України посадова особа не дала згоди на розкриття iнформацiї щодо даних п</w:t>
      </w:r>
      <w:r>
        <w:rPr>
          <w:rFonts w:ascii="Times New Roman CYR" w:hAnsi="Times New Roman CYR" w:cs="Times New Roman CYR"/>
          <w:sz w:val="24"/>
          <w:szCs w:val="24"/>
        </w:rPr>
        <w:t xml:space="preserve">аспорта. Попереднi посади, якi обiймала посадова особа протягом останнiх 5 рокiв - </w:t>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"Стальконструкцiя-124" фiнансовий директор. Розм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р виплаченої винагороди станом на 30.06.2019 р. складає 120504,65 грн. (враховуючи податки). Загальний стаж роботи склад</w:t>
      </w:r>
      <w:r>
        <w:rPr>
          <w:rFonts w:ascii="Times New Roman CYR" w:hAnsi="Times New Roman CYR" w:cs="Times New Roman CYR"/>
          <w:sz w:val="24"/>
          <w:szCs w:val="24"/>
        </w:rPr>
        <w:t>ає 15 рок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Непогашеної судимостi за корисливi та посадовi злочини не ма</w:t>
      </w:r>
      <w:proofErr w:type="gramStart"/>
      <w:r>
        <w:rPr>
          <w:rFonts w:ascii="Times New Roman CYR" w:hAnsi="Times New Roman CYR" w:cs="Times New Roman CYR"/>
          <w:sz w:val="24"/>
          <w:szCs w:val="24"/>
        </w:rPr>
        <w:t>є.</w:t>
      </w:r>
      <w:proofErr w:type="gramEnd"/>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3019B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00000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св</w:t>
            </w:r>
            <w:proofErr w:type="gramEnd"/>
            <w:r>
              <w:rPr>
                <w:rFonts w:ascii="Times New Roman CYR" w:hAnsi="Times New Roman CYR" w:cs="Times New Roman CYR"/>
                <w:b/>
                <w:bCs/>
              </w:rPr>
              <w:t>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Частка у </w:t>
            </w:r>
            <w:proofErr w:type="gramStart"/>
            <w:r>
              <w:rPr>
                <w:rFonts w:ascii="Times New Roman CYR" w:hAnsi="Times New Roman CYR" w:cs="Times New Roman CYR"/>
                <w:b/>
                <w:bCs/>
              </w:rPr>
              <w:t>статутному</w:t>
            </w:r>
            <w:proofErr w:type="gramEnd"/>
            <w:r>
              <w:rPr>
                <w:rFonts w:ascii="Times New Roman CYR" w:hAnsi="Times New Roman CYR" w:cs="Times New Roman CYR"/>
                <w:b/>
                <w:bCs/>
              </w:rPr>
              <w:t xml:space="preserve"> капіталі (у відсотках</w:t>
            </w:r>
            <w:r>
              <w:rPr>
                <w:rFonts w:ascii="Times New Roman CYR" w:hAnsi="Times New Roman CYR" w:cs="Times New Roman CYR"/>
                <w:b/>
                <w:bCs/>
              </w:rPr>
              <w:t>)</w:t>
            </w:r>
          </w:p>
        </w:tc>
      </w:tr>
      <w:tr w:rsidR="0000000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19.04.2018</w:t>
            </w:r>
          </w:p>
        </w:tc>
        <w:tc>
          <w:tcPr>
            <w:tcW w:w="133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20/1/2018</w:t>
            </w:r>
          </w:p>
        </w:tc>
        <w:tc>
          <w:tcPr>
            <w:tcW w:w="24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Нацiональна комiсiя з цiнних паперiв та </w:t>
            </w:r>
            <w:proofErr w:type="gramStart"/>
            <w:r>
              <w:rPr>
                <w:rFonts w:ascii="Times New Roman CYR" w:hAnsi="Times New Roman CYR" w:cs="Times New Roman CYR"/>
              </w:rPr>
              <w:t>фондового</w:t>
            </w:r>
            <w:proofErr w:type="gramEnd"/>
            <w:r>
              <w:rPr>
                <w:rFonts w:ascii="Times New Roman CYR" w:hAnsi="Times New Roman CYR" w:cs="Times New Roman CYR"/>
              </w:rPr>
              <w:t xml:space="preserve"> ринку</w:t>
            </w:r>
          </w:p>
        </w:tc>
        <w:tc>
          <w:tcPr>
            <w:tcW w:w="164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UA4000201248</w:t>
            </w:r>
          </w:p>
        </w:tc>
        <w:tc>
          <w:tcPr>
            <w:tcW w:w="141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Акція </w:t>
            </w:r>
            <w:proofErr w:type="gramStart"/>
            <w:r>
              <w:rPr>
                <w:rFonts w:ascii="Times New Roman CYR" w:hAnsi="Times New Roman CYR" w:cs="Times New Roman CYR"/>
              </w:rPr>
              <w:t>проста</w:t>
            </w:r>
            <w:proofErr w:type="gramEnd"/>
            <w:r>
              <w:rPr>
                <w:rFonts w:ascii="Times New Roman CYR" w:hAnsi="Times New Roman CYR" w:cs="Times New Roman CYR"/>
              </w:rPr>
              <w:t xml:space="preserve">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75311000</w:t>
            </w:r>
          </w:p>
        </w:tc>
        <w:tc>
          <w:tcPr>
            <w:tcW w:w="14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75311000</w:t>
            </w:r>
          </w:p>
        </w:tc>
        <w:tc>
          <w:tcPr>
            <w:tcW w:w="140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к</w:t>
            </w:r>
            <w:proofErr w:type="gramStart"/>
            <w:r>
              <w:rPr>
                <w:rFonts w:ascii="Times New Roman CYR" w:hAnsi="Times New Roman CYR" w:cs="Times New Roman CYR"/>
              </w:rPr>
              <w:t>i</w:t>
            </w:r>
            <w:proofErr w:type="gramEnd"/>
            <w:r>
              <w:rPr>
                <w:rFonts w:ascii="Times New Roman CYR" w:hAnsi="Times New Roman CYR" w:cs="Times New Roman CYR"/>
              </w:rPr>
              <w:t>нець звiтного перiоду т</w:t>
            </w:r>
            <w:r>
              <w:rPr>
                <w:rFonts w:ascii="Times New Roman CYR" w:hAnsi="Times New Roman CYR" w:cs="Times New Roman CYR"/>
              </w:rPr>
              <w:t>оргiвля цiнними паперами емiтента на зовнiшнiх та внутрiшнiх ринках не здiйснювалась, факту лiстингу/делiстингу цiнних паперiв на фондових бiржах не було.</w:t>
            </w:r>
          </w:p>
        </w:tc>
      </w:tr>
    </w:tbl>
    <w:p w:rsidR="00000000" w:rsidRDefault="003019B1">
      <w:pPr>
        <w:widowControl w:val="0"/>
        <w:autoSpaceDE w:val="0"/>
        <w:autoSpaceDN w:val="0"/>
        <w:adjustRightInd w:val="0"/>
        <w:spacing w:after="0" w:line="240" w:lineRule="auto"/>
        <w:rPr>
          <w:rFonts w:ascii="Times New Roman CYR" w:hAnsi="Times New Roman CYR" w:cs="Times New Roman CYR"/>
        </w:rPr>
      </w:pPr>
    </w:p>
    <w:p w:rsidR="00000000" w:rsidRDefault="003019B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П</w:t>
            </w:r>
            <w:proofErr w:type="gramEnd"/>
            <w:r>
              <w:rPr>
                <w:rFonts w:ascii="Times New Roman CYR" w:hAnsi="Times New Roman CYR" w:cs="Times New Roman CYR"/>
                <w:b/>
                <w:bCs/>
              </w:rPr>
              <w:t>ідприємство</w:t>
            </w:r>
          </w:p>
        </w:tc>
        <w:tc>
          <w:tcPr>
            <w:tcW w:w="4466"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"IНСТИТУТ ТИТАНУ"</w:t>
            </w:r>
          </w:p>
        </w:tc>
        <w:tc>
          <w:tcPr>
            <w:tcW w:w="1654" w:type="dxa"/>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D7625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Запорізька область, Орджон</w:t>
            </w:r>
            <w:proofErr w:type="gramStart"/>
            <w:r>
              <w:rPr>
                <w:rFonts w:ascii="Times New Roman CYR" w:hAnsi="Times New Roman CYR" w:cs="Times New Roman CYR"/>
              </w:rPr>
              <w:t>i</w:t>
            </w:r>
            <w:proofErr w:type="gramEnd"/>
            <w:r>
              <w:rPr>
                <w:rFonts w:ascii="Times New Roman CYR" w:hAnsi="Times New Roman CYR" w:cs="Times New Roman CYR"/>
              </w:rPr>
              <w:t>кiдзевський р-н</w:t>
            </w:r>
          </w:p>
        </w:tc>
        <w:tc>
          <w:tcPr>
            <w:tcW w:w="1654" w:type="dxa"/>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2310137200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Досл</w:t>
            </w:r>
            <w:proofErr w:type="gramEnd"/>
            <w:r>
              <w:rPr>
                <w:rFonts w:ascii="Times New Roman CYR" w:hAnsi="Times New Roman CYR" w:cs="Times New Roman CYR"/>
              </w:rPr>
              <w:t>ідження й експериментальні розробки у сфері інших природничих і технічних наук</w:t>
            </w:r>
          </w:p>
        </w:tc>
        <w:tc>
          <w:tcPr>
            <w:tcW w:w="1654" w:type="dxa"/>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72.19</w:t>
            </w:r>
          </w:p>
        </w:tc>
      </w:tr>
    </w:tbl>
    <w:p w:rsidR="00000000" w:rsidRDefault="003019B1">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b/>
          <w:bCs/>
        </w:rPr>
        <w:t>Середня к</w:t>
      </w:r>
      <w:proofErr w:type="gramEnd"/>
      <w:r>
        <w:rPr>
          <w:rFonts w:ascii="Times New Roman CYR" w:hAnsi="Times New Roman CYR" w:cs="Times New Roman CYR"/>
          <w:b/>
          <w:bCs/>
        </w:rPr>
        <w:t xml:space="preserve">ількість працівників: </w:t>
      </w:r>
      <w:r>
        <w:rPr>
          <w:rFonts w:ascii="Times New Roman CYR" w:hAnsi="Times New Roman CYR" w:cs="Times New Roman CYR"/>
        </w:rPr>
        <w:t>185</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69035 м. Запор</w:t>
      </w:r>
      <w:proofErr w:type="gramStart"/>
      <w:r>
        <w:rPr>
          <w:rFonts w:ascii="Times New Roman CYR" w:hAnsi="Times New Roman CYR" w:cs="Times New Roman CYR"/>
        </w:rPr>
        <w:t>i</w:t>
      </w:r>
      <w:proofErr w:type="gramEnd"/>
      <w:r>
        <w:rPr>
          <w:rFonts w:ascii="Times New Roman CYR" w:hAnsi="Times New Roman CYR" w:cs="Times New Roman CYR"/>
        </w:rPr>
        <w:t>жжя, пр-т Соборний, буд. 180, (061) 289-91-00</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w:t>
      </w:r>
      <w:proofErr w:type="gramStart"/>
      <w:r>
        <w:rPr>
          <w:rFonts w:ascii="Times New Roman CYR" w:hAnsi="Times New Roman CYR" w:cs="Times New Roman CYR"/>
        </w:rPr>
        <w:t>.г</w:t>
      </w:r>
      <w:proofErr w:type="gramEnd"/>
      <w:r>
        <w:rPr>
          <w:rFonts w:ascii="Times New Roman CYR" w:hAnsi="Times New Roman CYR" w:cs="Times New Roman CYR"/>
        </w:rPr>
        <w:t>рн. без десяткового знака</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положеннями (стандартами) бухгалтерського </w:t>
            </w:r>
            <w:proofErr w:type="gramStart"/>
            <w:r>
              <w:rPr>
                <w:rFonts w:ascii="Times New Roman CYR" w:hAnsi="Times New Roman CYR" w:cs="Times New Roman CYR"/>
              </w:rPr>
              <w:t>обл</w:t>
            </w:r>
            <w:proofErr w:type="gramEnd"/>
            <w:r>
              <w:rPr>
                <w:rFonts w:ascii="Times New Roman CYR" w:hAnsi="Times New Roman CYR" w:cs="Times New Roman CYR"/>
              </w:rPr>
              <w:t>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gramStart"/>
            <w:r>
              <w:rPr>
                <w:rFonts w:ascii="Times New Roman CYR" w:hAnsi="Times New Roman CYR" w:cs="Times New Roman CYR"/>
              </w:rPr>
              <w:t>м</w:t>
            </w:r>
            <w:proofErr w:type="gramEnd"/>
            <w:r>
              <w:rPr>
                <w:rFonts w:ascii="Times New Roman CYR" w:hAnsi="Times New Roman CYR" w:cs="Times New Roman CYR"/>
              </w:rPr>
              <w:t>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30.09.2019 p.</w:t>
      </w:r>
    </w:p>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2 512</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2 510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2 903</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( 391</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( 399</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51 167</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49 680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301 800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301 733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( 250 633</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( 252 053</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w:t>
            </w:r>
            <w:proofErr w:type="gramStart"/>
            <w:r>
              <w:rPr>
                <w:rFonts w:ascii="Times New Roman CYR" w:hAnsi="Times New Roman CYR" w:cs="Times New Roman CYR"/>
              </w:rPr>
              <w:t>обл</w:t>
            </w:r>
            <w:proofErr w:type="gramEnd"/>
            <w:r>
              <w:rPr>
                <w:rFonts w:ascii="Times New Roman CYR" w:hAnsi="Times New Roman CYR" w:cs="Times New Roman CYR"/>
              </w:rPr>
              <w:t>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w:t>
            </w:r>
            <w:proofErr w:type="gramStart"/>
            <w:r>
              <w:rPr>
                <w:rFonts w:ascii="Times New Roman CYR" w:hAnsi="Times New Roman CYR" w:cs="Times New Roman CYR"/>
              </w:rPr>
              <w:t>у</w:t>
            </w:r>
            <w:proofErr w:type="gramEnd"/>
            <w:r>
              <w:rPr>
                <w:rFonts w:ascii="Times New Roman CYR" w:hAnsi="Times New Roman CYR" w:cs="Times New Roman CYR"/>
              </w:rPr>
              <w:t xml:space="preserve">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53 679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52 190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15 744</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13 244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8 661</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8 539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7 021</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3 192</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1 152</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перестраховика у страхових </w:t>
            </w:r>
            <w:proofErr w:type="gramStart"/>
            <w:r>
              <w:rPr>
                <w:rFonts w:ascii="Times New Roman CYR" w:hAnsi="Times New Roman CYR" w:cs="Times New Roman CYR"/>
              </w:rPr>
              <w:t>резервах</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резервах</w:t>
            </w:r>
            <w:proofErr w:type="gramEnd"/>
            <w:r>
              <w:rPr>
                <w:rFonts w:ascii="Times New Roman CYR" w:hAnsi="Times New Roman CYR" w:cs="Times New Roman CYR"/>
              </w:rPr>
              <w:t xml:space="preserve">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резервах</w:t>
            </w:r>
            <w:proofErr w:type="gramEnd"/>
            <w:r>
              <w:rPr>
                <w:rFonts w:ascii="Times New Roman CYR" w:hAnsi="Times New Roman CYR" w:cs="Times New Roman CYR"/>
              </w:rPr>
              <w:t xml:space="preserve">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резервах</w:t>
            </w:r>
            <w:proofErr w:type="gramEnd"/>
            <w:r>
              <w:rPr>
                <w:rFonts w:ascii="Times New Roman CYR" w:hAnsi="Times New Roman CYR" w:cs="Times New Roman CYR"/>
              </w:rPr>
              <w:t xml:space="preserve">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w:t>
            </w:r>
            <w:proofErr w:type="gramStart"/>
            <w:r>
              <w:rPr>
                <w:rFonts w:ascii="Times New Roman CYR" w:hAnsi="Times New Roman CYR" w:cs="Times New Roman CYR"/>
              </w:rPr>
              <w:t>резервах</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21 986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29 895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w:t>
            </w:r>
            <w:proofErr w:type="gramStart"/>
            <w:r>
              <w:rPr>
                <w:rFonts w:ascii="Times New Roman CYR" w:hAnsi="Times New Roman CYR" w:cs="Times New Roman CYR"/>
              </w:rPr>
              <w:t>для</w:t>
            </w:r>
            <w:proofErr w:type="gramEnd"/>
            <w:r>
              <w:rPr>
                <w:rFonts w:ascii="Times New Roman CYR" w:hAnsi="Times New Roman CYR" w:cs="Times New Roman CYR"/>
              </w:rPr>
              <w:t xml:space="preserve">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75 665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82 085</w:t>
            </w:r>
          </w:p>
        </w:tc>
      </w:tr>
    </w:tbl>
    <w:p w:rsidR="00000000" w:rsidRDefault="003019B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незареєстрованого </w:t>
            </w:r>
            <w:proofErr w:type="gramStart"/>
            <w:r>
              <w:rPr>
                <w:rFonts w:ascii="Times New Roman CYR" w:hAnsi="Times New Roman CYR" w:cs="Times New Roman CYR"/>
              </w:rPr>
              <w:t>статутного</w:t>
            </w:r>
            <w:proofErr w:type="gramEnd"/>
            <w:r>
              <w:rPr>
                <w:rFonts w:ascii="Times New Roman CYR" w:hAnsi="Times New Roman CYR" w:cs="Times New Roman CYR"/>
              </w:rPr>
              <w:t xml:space="preserve">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w:t>
            </w:r>
            <w:proofErr w:type="gramStart"/>
            <w:r>
              <w:rPr>
                <w:rFonts w:ascii="Times New Roman CYR" w:hAnsi="Times New Roman CYR" w:cs="Times New Roman CYR"/>
              </w:rPr>
              <w:t>р</w:t>
            </w:r>
            <w:proofErr w:type="gramEnd"/>
            <w:r>
              <w:rPr>
                <w:rFonts w:ascii="Times New Roman CYR" w:hAnsi="Times New Roman CYR" w:cs="Times New Roman CYR"/>
              </w:rPr>
              <w:t>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-11 118</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-13 802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64 193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61 509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Ц</w:t>
            </w:r>
            <w:proofErr w:type="gramEnd"/>
            <w:r>
              <w:rPr>
                <w:rFonts w:ascii="Times New Roman CYR" w:hAnsi="Times New Roman CYR" w:cs="Times New Roman CYR"/>
              </w:rPr>
              <w:t>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w:t>
            </w:r>
            <w:proofErr w:type="gramStart"/>
            <w:r>
              <w:rPr>
                <w:rFonts w:ascii="Times New Roman CYR" w:hAnsi="Times New Roman CYR" w:cs="Times New Roman CYR"/>
              </w:rPr>
              <w:t>прем</w:t>
            </w:r>
            <w:proofErr w:type="gramEnd"/>
            <w:r>
              <w:rPr>
                <w:rFonts w:ascii="Times New Roman CYR" w:hAnsi="Times New Roman CYR" w:cs="Times New Roman CYR"/>
              </w:rPr>
              <w:t>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Векселі </w:t>
            </w:r>
            <w:proofErr w:type="gramStart"/>
            <w:r>
              <w:rPr>
                <w:rFonts w:ascii="Times New Roman CYR" w:hAnsi="Times New Roman CYR" w:cs="Times New Roman CYR"/>
              </w:rPr>
              <w:t>видан</w:t>
            </w:r>
            <w:proofErr w:type="gramEnd"/>
            <w:r>
              <w:rPr>
                <w:rFonts w:ascii="Times New Roman CYR" w:hAnsi="Times New Roman CYR" w:cs="Times New Roman CYR"/>
              </w:rPr>
              <w:t>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885</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1 461</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1 013</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2 423</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6 510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10 335</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1 304</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1 465</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11 472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ІV. Зобов’язання, </w:t>
            </w:r>
            <w:proofErr w:type="gramStart"/>
            <w:r>
              <w:rPr>
                <w:rFonts w:ascii="Times New Roman CYR" w:hAnsi="Times New Roman CYR" w:cs="Times New Roman CYR"/>
              </w:rPr>
              <w:t>пов’язан</w:t>
            </w:r>
            <w:proofErr w:type="gramEnd"/>
            <w:r>
              <w:rPr>
                <w:rFonts w:ascii="Times New Roman CYR" w:hAnsi="Times New Roman CYR" w:cs="Times New Roman CYR"/>
              </w:rPr>
              <w:t>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Чиста</w:t>
            </w:r>
            <w:proofErr w:type="gramEnd"/>
            <w:r>
              <w:rPr>
                <w:rFonts w:ascii="Times New Roman CYR" w:hAnsi="Times New Roman CYR" w:cs="Times New Roman CYR"/>
              </w:rPr>
              <w:t xml:space="preserve">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75 665</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82 085</w:t>
            </w:r>
          </w:p>
        </w:tc>
      </w:tr>
    </w:tbl>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w:t>
      </w:r>
      <w:proofErr w:type="gramStart"/>
      <w:r>
        <w:rPr>
          <w:rFonts w:ascii="Times New Roman CYR" w:hAnsi="Times New Roman CYR" w:cs="Times New Roman CYR"/>
        </w:rPr>
        <w:t>i</w:t>
      </w:r>
      <w:proofErr w:type="gramEnd"/>
      <w:r>
        <w:rPr>
          <w:rFonts w:ascii="Times New Roman CYR" w:hAnsi="Times New Roman CYR" w:cs="Times New Roman CYR"/>
        </w:rPr>
        <w:t>ктор Олександрович</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w:t>
      </w:r>
      <w:proofErr w:type="gramStart"/>
      <w:r>
        <w:rPr>
          <w:rFonts w:ascii="Times New Roman CYR" w:hAnsi="Times New Roman CYR" w:cs="Times New Roman CYR"/>
        </w:rPr>
        <w:t>i</w:t>
      </w:r>
      <w:proofErr w:type="gramEnd"/>
      <w:r>
        <w:rPr>
          <w:rFonts w:ascii="Times New Roman CYR" w:hAnsi="Times New Roman CYR" w:cs="Times New Roman CYR"/>
        </w:rPr>
        <w:t>кторiвна</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П</w:t>
            </w:r>
            <w:proofErr w:type="gramEnd"/>
            <w:r>
              <w:rPr>
                <w:rFonts w:ascii="Times New Roman CYR" w:hAnsi="Times New Roman CYR" w:cs="Times New Roman CYR"/>
                <w:b/>
                <w:bCs/>
              </w:rPr>
              <w:t>ідприємство</w:t>
            </w:r>
          </w:p>
        </w:tc>
        <w:tc>
          <w:tcPr>
            <w:tcW w:w="4466"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"IНСТИТУТ ТИТАНУ"</w:t>
            </w:r>
          </w:p>
        </w:tc>
        <w:tc>
          <w:tcPr>
            <w:tcW w:w="1654" w:type="dxa"/>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D7625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bl>
    <w:p w:rsidR="00000000" w:rsidRDefault="003019B1">
      <w:pPr>
        <w:widowControl w:val="0"/>
        <w:autoSpaceDE w:val="0"/>
        <w:autoSpaceDN w:val="0"/>
        <w:adjustRightInd w:val="0"/>
        <w:spacing w:after="0" w:line="240" w:lineRule="auto"/>
        <w:rPr>
          <w:rFonts w:ascii="Times New Roman CYR" w:hAnsi="Times New Roman CYR" w:cs="Times New Roman CYR"/>
        </w:r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3 квартал 2019 року</w:t>
      </w:r>
    </w:p>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w:t>
            </w:r>
            <w:proofErr w:type="gramStart"/>
            <w:r>
              <w:rPr>
                <w:rFonts w:ascii="Times New Roman CYR" w:hAnsi="Times New Roman CYR" w:cs="Times New Roman CYR"/>
              </w:rPr>
              <w:t>в</w:t>
            </w:r>
            <w:proofErr w:type="gramEnd"/>
            <w:r>
              <w:rPr>
                <w:rFonts w:ascii="Times New Roman CYR" w:hAnsi="Times New Roman CYR" w:cs="Times New Roman CYR"/>
              </w:rPr>
              <w:t>,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26 592</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Чист</w:t>
            </w:r>
            <w:proofErr w:type="gramEnd"/>
            <w:r>
              <w:rPr>
                <w:rFonts w:ascii="Times New Roman CYR" w:hAnsi="Times New Roman CYR" w:cs="Times New Roman CYR"/>
              </w:rPr>
              <w:t>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Премії </w:t>
            </w:r>
            <w:proofErr w:type="gramStart"/>
            <w:r>
              <w:rPr>
                <w:rFonts w:ascii="Times New Roman CYR" w:hAnsi="Times New Roman CYR" w:cs="Times New Roman CYR"/>
              </w:rPr>
              <w:t>п</w:t>
            </w:r>
            <w:proofErr w:type="gramEnd"/>
            <w:r>
              <w:rPr>
                <w:rFonts w:ascii="Times New Roman CYR" w:hAnsi="Times New Roman CYR" w:cs="Times New Roman CYR"/>
              </w:rPr>
              <w:t>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Прем</w:t>
            </w:r>
            <w:proofErr w:type="gramEnd"/>
            <w:r>
              <w:rPr>
                <w:rFonts w:ascii="Times New Roman CYR" w:hAnsi="Times New Roman CYR" w:cs="Times New Roman CYR"/>
              </w:rPr>
              <w:t>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w:t>
            </w:r>
            <w:proofErr w:type="gramStart"/>
            <w:r>
              <w:rPr>
                <w:rFonts w:ascii="Times New Roman CYR" w:hAnsi="Times New Roman CYR" w:cs="Times New Roman CYR"/>
              </w:rPr>
              <w:t>на</w:t>
            </w:r>
            <w:proofErr w:type="gramEnd"/>
            <w:r>
              <w:rPr>
                <w:rFonts w:ascii="Times New Roman CYR" w:hAnsi="Times New Roman CYR" w:cs="Times New Roman CYR"/>
              </w:rPr>
              <w:t xml:space="preserve">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Зміна частки перестраховиків </w:t>
            </w:r>
            <w:proofErr w:type="gramStart"/>
            <w:r>
              <w:rPr>
                <w:rFonts w:ascii="Times New Roman CYR" w:hAnsi="Times New Roman CYR" w:cs="Times New Roman CYR"/>
              </w:rPr>
              <w:t>у</w:t>
            </w:r>
            <w:proofErr w:type="gramEnd"/>
            <w:r>
              <w:rPr>
                <w:rFonts w:ascii="Times New Roman CYR" w:hAnsi="Times New Roman CYR" w:cs="Times New Roman CYR"/>
              </w:rPr>
              <w:t xml:space="preserve">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w:t>
            </w:r>
            <w:r>
              <w:rPr>
                <w:rFonts w:ascii="Times New Roman CYR" w:hAnsi="Times New Roman CYR" w:cs="Times New Roman CYR"/>
              </w:rPr>
              <w:t>родукції (товарі</w:t>
            </w:r>
            <w:proofErr w:type="gramStart"/>
            <w:r>
              <w:rPr>
                <w:rFonts w:ascii="Times New Roman CYR" w:hAnsi="Times New Roman CYR" w:cs="Times New Roman CYR"/>
              </w:rPr>
              <w:t>в</w:t>
            </w:r>
            <w:proofErr w:type="gramEnd"/>
            <w:r>
              <w:rPr>
                <w:rFonts w:ascii="Times New Roman CYR" w:hAnsi="Times New Roman CYR" w:cs="Times New Roman CYR"/>
              </w:rPr>
              <w:t>,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( 22 473</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( 17 613</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Чист</w:t>
            </w:r>
            <w:proofErr w:type="gramEnd"/>
            <w:r>
              <w:rPr>
                <w:rFonts w:ascii="Times New Roman CYR" w:hAnsi="Times New Roman CYR" w:cs="Times New Roman CYR"/>
              </w:rPr>
              <w:t>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4 119</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Дохід (витрати) від зміни </w:t>
            </w:r>
            <w:proofErr w:type="gramStart"/>
            <w:r>
              <w:rPr>
                <w:rFonts w:ascii="Times New Roman CYR" w:hAnsi="Times New Roman CYR" w:cs="Times New Roman CYR"/>
              </w:rPr>
              <w:t>у</w:t>
            </w:r>
            <w:proofErr w:type="gramEnd"/>
            <w:r>
              <w:rPr>
                <w:rFonts w:ascii="Times New Roman CYR" w:hAnsi="Times New Roman CYR" w:cs="Times New Roman CYR"/>
              </w:rPr>
              <w:t xml:space="preserve"> </w:t>
            </w:r>
            <w:proofErr w:type="gramStart"/>
            <w:r>
              <w:rPr>
                <w:rFonts w:ascii="Times New Roman CYR" w:hAnsi="Times New Roman CYR" w:cs="Times New Roman CYR"/>
              </w:rPr>
              <w:t>резервах</w:t>
            </w:r>
            <w:proofErr w:type="gramEnd"/>
            <w:r>
              <w:rPr>
                <w:rFonts w:ascii="Times New Roman CYR" w:hAnsi="Times New Roman CYR" w:cs="Times New Roman CYR"/>
              </w:rPr>
              <w:t xml:space="preserve">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Зміна частки перестраховиків </w:t>
            </w:r>
            <w:proofErr w:type="gramStart"/>
            <w:r>
              <w:rPr>
                <w:rFonts w:ascii="Times New Roman CYR" w:hAnsi="Times New Roman CYR" w:cs="Times New Roman CYR"/>
              </w:rPr>
              <w:t>в</w:t>
            </w:r>
            <w:proofErr w:type="gramEnd"/>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1 417</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Дохід від зміни вартості активів, які оцінюються за </w:t>
            </w:r>
            <w:proofErr w:type="gramStart"/>
            <w:r>
              <w:rPr>
                <w:rFonts w:ascii="Times New Roman CYR" w:hAnsi="Times New Roman CYR" w:cs="Times New Roman CYR"/>
              </w:rPr>
              <w:t>справедливою</w:t>
            </w:r>
            <w:proofErr w:type="gramEnd"/>
            <w:r>
              <w:rPr>
                <w:rFonts w:ascii="Times New Roman CYR" w:hAnsi="Times New Roman CYR" w:cs="Times New Roman CYR"/>
              </w:rPr>
              <w:t xml:space="preserve">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w:t>
            </w:r>
            <w:proofErr w:type="gramStart"/>
            <w:r>
              <w:rPr>
                <w:rFonts w:ascii="Times New Roman CYR" w:hAnsi="Times New Roman CYR" w:cs="Times New Roman CYR"/>
              </w:rPr>
              <w:t>в</w:t>
            </w:r>
            <w:proofErr w:type="gramEnd"/>
            <w:r>
              <w:rPr>
                <w:rFonts w:ascii="Times New Roman CYR" w:hAnsi="Times New Roman CYR" w:cs="Times New Roman CYR"/>
              </w:rPr>
              <w:t xml:space="preserve">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w:t>
            </w:r>
            <w:proofErr w:type="gramStart"/>
            <w:r>
              <w:rPr>
                <w:rFonts w:ascii="Times New Roman CYR" w:hAnsi="Times New Roman CYR" w:cs="Times New Roman CYR"/>
              </w:rPr>
              <w:t>в</w:t>
            </w:r>
            <w:proofErr w:type="gramEnd"/>
            <w:r>
              <w:rPr>
                <w:rFonts w:ascii="Times New Roman CYR" w:hAnsi="Times New Roman CYR" w:cs="Times New Roman CYR"/>
              </w:rPr>
              <w:t>,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Адм</w:t>
            </w:r>
            <w:proofErr w:type="gramEnd"/>
            <w:r>
              <w:rPr>
                <w:rFonts w:ascii="Times New Roman CYR" w:hAnsi="Times New Roman CYR" w:cs="Times New Roman CYR"/>
              </w:rPr>
              <w:t>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( 3 538</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( 3 134</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( 2 149</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( 486</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( 2 500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( 977</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Витрати від зміни вартості активів, які оцінюються за </w:t>
            </w:r>
            <w:proofErr w:type="gramStart"/>
            <w:r>
              <w:rPr>
                <w:rFonts w:ascii="Times New Roman CYR" w:hAnsi="Times New Roman CYR" w:cs="Times New Roman CYR"/>
              </w:rPr>
              <w:t>справедливою</w:t>
            </w:r>
            <w:proofErr w:type="gramEnd"/>
            <w:r>
              <w:rPr>
                <w:rFonts w:ascii="Times New Roman CYR" w:hAnsi="Times New Roman CYR" w:cs="Times New Roman CYR"/>
              </w:rPr>
              <w:t xml:space="preserve">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w:t>
            </w:r>
            <w:proofErr w:type="gramStart"/>
            <w:r>
              <w:rPr>
                <w:rFonts w:ascii="Times New Roman CYR" w:hAnsi="Times New Roman CYR" w:cs="Times New Roman CYR"/>
              </w:rPr>
              <w:t>в</w:t>
            </w:r>
            <w:proofErr w:type="gramEnd"/>
            <w:r>
              <w:rPr>
                <w:rFonts w:ascii="Times New Roman CYR" w:hAnsi="Times New Roman CYR" w:cs="Times New Roman CYR"/>
              </w:rPr>
              <w:t xml:space="preserve">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( 2 651</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( 225</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1 356</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( 2 575</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( 1 339</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( 2 773</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-964</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Прибуток (збиток) від припиненої діяльності </w:t>
            </w:r>
            <w:proofErr w:type="gramStart"/>
            <w:r>
              <w:rPr>
                <w:rFonts w:ascii="Times New Roman CYR" w:hAnsi="Times New Roman CYR" w:cs="Times New Roman CYR"/>
              </w:rPr>
              <w:t>п</w:t>
            </w:r>
            <w:proofErr w:type="gramEnd"/>
            <w:r>
              <w:rPr>
                <w:rFonts w:ascii="Times New Roman CYR" w:hAnsi="Times New Roman CYR" w:cs="Times New Roman CYR"/>
              </w:rPr>
              <w:t>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( 2 303</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( 2 773</w:t>
            </w:r>
            <w:proofErr w:type="gramStart"/>
            <w:r>
              <w:rPr>
                <w:rFonts w:ascii="Times New Roman CYR" w:hAnsi="Times New Roman CYR" w:cs="Times New Roman CYR"/>
              </w:rPr>
              <w:t xml:space="preserve"> )</w:t>
            </w:r>
            <w:proofErr w:type="gramEnd"/>
          </w:p>
        </w:tc>
      </w:tr>
    </w:tbl>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w:t>
            </w:r>
            <w:proofErr w:type="gramStart"/>
            <w:r>
              <w:rPr>
                <w:rFonts w:ascii="Times New Roman CYR" w:hAnsi="Times New Roman CYR" w:cs="Times New Roman CYR"/>
              </w:rPr>
              <w:t>р</w:t>
            </w:r>
            <w:proofErr w:type="gramEnd"/>
            <w:r>
              <w:rPr>
                <w:rFonts w:ascii="Times New Roman CYR" w:hAnsi="Times New Roman CYR" w:cs="Times New Roman CYR"/>
              </w:rPr>
              <w:t>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та спільних </w:t>
            </w:r>
            <w:proofErr w:type="gramStart"/>
            <w:r>
              <w:rPr>
                <w:rFonts w:ascii="Times New Roman CYR" w:hAnsi="Times New Roman CYR" w:cs="Times New Roman CYR"/>
              </w:rPr>
              <w:t>п</w:t>
            </w:r>
            <w:proofErr w:type="gramEnd"/>
            <w:r>
              <w:rPr>
                <w:rFonts w:ascii="Times New Roman CYR" w:hAnsi="Times New Roman CYR" w:cs="Times New Roman CYR"/>
              </w:rPr>
              <w:t>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roofErr w:type="gramStart"/>
            <w:r>
              <w:rPr>
                <w:rFonts w:ascii="Times New Roman CYR" w:hAnsi="Times New Roman CYR" w:cs="Times New Roman CYR"/>
              </w:rPr>
              <w:t>п</w:t>
            </w:r>
            <w:proofErr w:type="gramEnd"/>
            <w:r>
              <w:rPr>
                <w:rFonts w:ascii="Times New Roman CYR" w:hAnsi="Times New Roman CYR" w:cs="Times New Roman CYR"/>
              </w:rPr>
              <w:t>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-2 303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-2 773</w:t>
            </w:r>
          </w:p>
        </w:tc>
      </w:tr>
    </w:tbl>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7 741</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50 883</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11 439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на </w:t>
            </w:r>
            <w:proofErr w:type="gramStart"/>
            <w:r>
              <w:rPr>
                <w:rFonts w:ascii="Times New Roman CYR" w:hAnsi="Times New Roman CYR" w:cs="Times New Roman CYR"/>
              </w:rPr>
              <w:t>соц</w:t>
            </w:r>
            <w:proofErr w:type="gramEnd"/>
            <w:r>
              <w:rPr>
                <w:rFonts w:ascii="Times New Roman CYR" w:hAnsi="Times New Roman CYR" w:cs="Times New Roman CYR"/>
              </w:rPr>
              <w:t>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11 108</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8 535</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1 686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6 892</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14 397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85 159</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30 482</w:t>
            </w:r>
          </w:p>
        </w:tc>
      </w:tr>
    </w:tbl>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179 360 000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179 360 000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-0,012840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-0,012840</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w:t>
            </w:r>
          </w:p>
        </w:tc>
        <w:tc>
          <w:tcPr>
            <w:tcW w:w="1645" w:type="dxa"/>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w:t>
      </w:r>
      <w:proofErr w:type="gramStart"/>
      <w:r>
        <w:rPr>
          <w:rFonts w:ascii="Times New Roman CYR" w:hAnsi="Times New Roman CYR" w:cs="Times New Roman CYR"/>
        </w:rPr>
        <w:t>i</w:t>
      </w:r>
      <w:proofErr w:type="gramEnd"/>
      <w:r>
        <w:rPr>
          <w:rFonts w:ascii="Times New Roman CYR" w:hAnsi="Times New Roman CYR" w:cs="Times New Roman CYR"/>
        </w:rPr>
        <w:t>ктор Олександрович</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w:t>
      </w:r>
      <w:proofErr w:type="gramStart"/>
      <w:r>
        <w:rPr>
          <w:rFonts w:ascii="Times New Roman CYR" w:hAnsi="Times New Roman CYR" w:cs="Times New Roman CYR"/>
        </w:rPr>
        <w:t>i</w:t>
      </w:r>
      <w:proofErr w:type="gramEnd"/>
      <w:r>
        <w:rPr>
          <w:rFonts w:ascii="Times New Roman CYR" w:hAnsi="Times New Roman CYR" w:cs="Times New Roman CYR"/>
        </w:rPr>
        <w:t>кторiвна</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01.10.2019</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П</w:t>
            </w:r>
            <w:proofErr w:type="gramEnd"/>
            <w:r>
              <w:rPr>
                <w:rFonts w:ascii="Times New Roman CYR" w:hAnsi="Times New Roman CYR" w:cs="Times New Roman CYR"/>
                <w:b/>
                <w:bCs/>
              </w:rPr>
              <w:t>ідприємство</w:t>
            </w:r>
          </w:p>
        </w:tc>
        <w:tc>
          <w:tcPr>
            <w:tcW w:w="4490" w:type="dxa"/>
            <w:vMerge w:val="restart"/>
            <w:tcBorders>
              <w:top w:val="nil"/>
              <w:left w:val="nil"/>
              <w:bottom w:val="nil"/>
              <w:right w:val="nil"/>
            </w:tcBorders>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"IНСТИТУТ ТИТАНУ"</w:t>
            </w:r>
          </w:p>
        </w:tc>
        <w:tc>
          <w:tcPr>
            <w:tcW w:w="1990" w:type="dxa"/>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D7625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bl>
    <w:p w:rsidR="00000000" w:rsidRDefault="003019B1">
      <w:pPr>
        <w:widowControl w:val="0"/>
        <w:autoSpaceDE w:val="0"/>
        <w:autoSpaceDN w:val="0"/>
        <w:adjustRightInd w:val="0"/>
        <w:spacing w:after="0" w:line="240" w:lineRule="auto"/>
        <w:rPr>
          <w:rFonts w:ascii="Times New Roman CYR" w:hAnsi="Times New Roman CYR" w:cs="Times New Roman CYR"/>
        </w:rPr>
      </w:pPr>
    </w:p>
    <w:p w:rsidR="00000000" w:rsidRDefault="003019B1">
      <w:pPr>
        <w:widowControl w:val="0"/>
        <w:autoSpaceDE w:val="0"/>
        <w:autoSpaceDN w:val="0"/>
        <w:adjustRightInd w:val="0"/>
        <w:spacing w:after="0" w:line="240" w:lineRule="auto"/>
        <w:rPr>
          <w:rFonts w:ascii="Times New Roman CYR" w:hAnsi="Times New Roman CYR" w:cs="Times New Roman CYR"/>
        </w:r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w:t>
      </w:r>
      <w:proofErr w:type="gramStart"/>
      <w:r>
        <w:rPr>
          <w:rFonts w:ascii="Times New Roman CYR" w:hAnsi="Times New Roman CYR" w:cs="Times New Roman CYR"/>
          <w:b/>
          <w:bCs/>
          <w:sz w:val="24"/>
          <w:szCs w:val="24"/>
        </w:rPr>
        <w:t>в</w:t>
      </w:r>
      <w:proofErr w:type="gramEnd"/>
      <w:r>
        <w:rPr>
          <w:rFonts w:ascii="Times New Roman CYR" w:hAnsi="Times New Roman CYR" w:cs="Times New Roman CYR"/>
          <w:b/>
          <w:bCs/>
          <w:sz w:val="24"/>
          <w:szCs w:val="24"/>
        </w:rPr>
        <w:t xml:space="preserve"> (за прямим методом)</w:t>
      </w:r>
    </w:p>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3 квартал 2019 року</w:t>
      </w:r>
    </w:p>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right"/>
              <w:rPr>
                <w:rFonts w:ascii="Times New Roman CYR" w:hAnsi="Times New Roman CYR" w:cs="Times New Roman CYR"/>
              </w:r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 Рух коштів </w:t>
            </w:r>
            <w:proofErr w:type="gramStart"/>
            <w:r>
              <w:rPr>
                <w:rFonts w:ascii="Times New Roman CYR" w:hAnsi="Times New Roman CYR" w:cs="Times New Roman CYR"/>
                <w:b/>
                <w:bCs/>
              </w:rPr>
              <w:t>у</w:t>
            </w:r>
            <w:proofErr w:type="gramEnd"/>
            <w:r>
              <w:rPr>
                <w:rFonts w:ascii="Times New Roman CYR" w:hAnsi="Times New Roman CYR" w:cs="Times New Roman CYR"/>
                <w:b/>
                <w:bCs/>
              </w:rPr>
              <w:t xml:space="preserve"> результаті операційної діяльності</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w:t>
            </w:r>
            <w:proofErr w:type="gramStart"/>
            <w:r>
              <w:rPr>
                <w:rFonts w:ascii="Times New Roman CYR" w:hAnsi="Times New Roman CYR" w:cs="Times New Roman CYR"/>
              </w:rPr>
              <w:t>в</w:t>
            </w:r>
            <w:proofErr w:type="gramEnd"/>
            <w:r>
              <w:rPr>
                <w:rFonts w:ascii="Times New Roman CYR" w:hAnsi="Times New Roman CYR" w:cs="Times New Roman CYR"/>
              </w:rPr>
              <w:t>,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5 332</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15 616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Ц</w:t>
            </w:r>
            <w:proofErr w:type="gramEnd"/>
            <w:r>
              <w:rPr>
                <w:rFonts w:ascii="Times New Roman CYR" w:hAnsi="Times New Roman CYR" w:cs="Times New Roman CYR"/>
              </w:rPr>
              <w:t>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авансів </w:t>
            </w:r>
            <w:proofErr w:type="gramStart"/>
            <w:r>
              <w:rPr>
                <w:rFonts w:ascii="Times New Roman CYR" w:hAnsi="Times New Roman CYR" w:cs="Times New Roman CYR"/>
              </w:rPr>
              <w:t>в</w:t>
            </w:r>
            <w:proofErr w:type="gramEnd"/>
            <w:r>
              <w:rPr>
                <w:rFonts w:ascii="Times New Roman CYR" w:hAnsi="Times New Roman CYR" w:cs="Times New Roman CYR"/>
              </w:rPr>
              <w:t>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14 053</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w:t>
            </w:r>
            <w:proofErr w:type="gramStart"/>
            <w:r>
              <w:rPr>
                <w:rFonts w:ascii="Times New Roman CYR" w:hAnsi="Times New Roman CYR" w:cs="Times New Roman CYR"/>
              </w:rPr>
              <w:t>в</w:t>
            </w:r>
            <w:proofErr w:type="gramEnd"/>
            <w:r>
              <w:rPr>
                <w:rFonts w:ascii="Times New Roman CYR" w:hAnsi="Times New Roman CYR" w:cs="Times New Roman CYR"/>
              </w:rPr>
              <w:t xml:space="preserve">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w:t>
            </w:r>
            <w:proofErr w:type="gramStart"/>
            <w:r>
              <w:rPr>
                <w:rFonts w:ascii="Times New Roman CYR" w:hAnsi="Times New Roman CYR" w:cs="Times New Roman CYR"/>
              </w:rPr>
              <w:t>в</w:t>
            </w:r>
            <w:proofErr w:type="gramEnd"/>
            <w:r>
              <w:rPr>
                <w:rFonts w:ascii="Times New Roman CYR" w:hAnsi="Times New Roman CYR" w:cs="Times New Roman CYR"/>
              </w:rPr>
              <w:t>,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1 972</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страхових </w:t>
            </w:r>
            <w:proofErr w:type="gramStart"/>
            <w:r>
              <w:rPr>
                <w:rFonts w:ascii="Times New Roman CYR" w:hAnsi="Times New Roman CYR" w:cs="Times New Roman CYR"/>
              </w:rPr>
              <w:t>прем</w:t>
            </w:r>
            <w:proofErr w:type="gramEnd"/>
            <w:r>
              <w:rPr>
                <w:rFonts w:ascii="Times New Roman CYR" w:hAnsi="Times New Roman CYR" w:cs="Times New Roman CYR"/>
              </w:rPr>
              <w:t>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w:t>
            </w:r>
            <w:proofErr w:type="gramStart"/>
            <w:r>
              <w:rPr>
                <w:rFonts w:ascii="Times New Roman CYR" w:hAnsi="Times New Roman CYR" w:cs="Times New Roman CYR"/>
              </w:rPr>
              <w:t>в</w:t>
            </w:r>
            <w:proofErr w:type="gramEnd"/>
            <w:r>
              <w:rPr>
                <w:rFonts w:ascii="Times New Roman CYR" w:hAnsi="Times New Roman CYR" w:cs="Times New Roman CYR"/>
              </w:rPr>
              <w:t xml:space="preserve">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( 4 834</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( 3 211</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( 14 883</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( 9 303</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Відрахувань на </w:t>
            </w:r>
            <w:proofErr w:type="gramStart"/>
            <w:r>
              <w:rPr>
                <w:rFonts w:ascii="Times New Roman CYR" w:hAnsi="Times New Roman CYR" w:cs="Times New Roman CYR"/>
              </w:rPr>
              <w:t>соц</w:t>
            </w:r>
            <w:proofErr w:type="gramEnd"/>
            <w:r>
              <w:rPr>
                <w:rFonts w:ascii="Times New Roman CYR" w:hAnsi="Times New Roman CYR" w:cs="Times New Roman CYR"/>
              </w:rPr>
              <w:t>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( 2 611</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( 2 709</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( 224</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( 3 022</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( 546</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( 224</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( 2 476</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( 739</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( 3 728</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( 1 321</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( 691</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w:t>
            </w:r>
            <w:proofErr w:type="gramStart"/>
            <w:r>
              <w:rPr>
                <w:rFonts w:ascii="Times New Roman CYR" w:hAnsi="Times New Roman CYR" w:cs="Times New Roman CYR"/>
                <w:b/>
                <w:bCs/>
              </w:rPr>
              <w:t>в</w:t>
            </w:r>
            <w:proofErr w:type="gramEnd"/>
            <w:r>
              <w:rPr>
                <w:rFonts w:ascii="Times New Roman CYR" w:hAnsi="Times New Roman CYR" w:cs="Times New Roman CYR"/>
                <w:b/>
                <w:bCs/>
              </w:rPr>
              <w:t>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 Рух коштів </w:t>
            </w:r>
            <w:proofErr w:type="gramStart"/>
            <w:r>
              <w:rPr>
                <w:rFonts w:ascii="Times New Roman CYR" w:hAnsi="Times New Roman CYR" w:cs="Times New Roman CYR"/>
                <w:b/>
                <w:bCs/>
              </w:rPr>
              <w:t>у</w:t>
            </w:r>
            <w:proofErr w:type="gramEnd"/>
            <w:r>
              <w:rPr>
                <w:rFonts w:ascii="Times New Roman CYR" w:hAnsi="Times New Roman CYR" w:cs="Times New Roman CYR"/>
                <w:b/>
                <w:bCs/>
              </w:rPr>
              <w:t xml:space="preserve"> результаті інвестиційної діяльності</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w:t>
            </w:r>
            <w:proofErr w:type="gramStart"/>
            <w:r>
              <w:rPr>
                <w:rFonts w:ascii="Times New Roman CYR" w:hAnsi="Times New Roman CYR" w:cs="Times New Roman CYR"/>
              </w:rPr>
              <w:t>п</w:t>
            </w:r>
            <w:proofErr w:type="gramEnd"/>
            <w:r>
              <w:rPr>
                <w:rFonts w:ascii="Times New Roman CYR" w:hAnsi="Times New Roman CYR" w:cs="Times New Roman CYR"/>
              </w:rPr>
              <w:t>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w:t>
            </w:r>
            <w:proofErr w:type="gramStart"/>
            <w:r>
              <w:rPr>
                <w:rFonts w:ascii="Times New Roman CYR" w:hAnsi="Times New Roman CYR" w:cs="Times New Roman CYR"/>
              </w:rPr>
              <w:t>п</w:t>
            </w:r>
            <w:proofErr w:type="gramEnd"/>
            <w:r>
              <w:rPr>
                <w:rFonts w:ascii="Times New Roman CYR" w:hAnsi="Times New Roman CYR" w:cs="Times New Roman CYR"/>
              </w:rPr>
              <w:t>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w:t>
            </w:r>
            <w:proofErr w:type="gramStart"/>
            <w:r>
              <w:rPr>
                <w:rFonts w:ascii="Times New Roman CYR" w:hAnsi="Times New Roman CYR" w:cs="Times New Roman CYR"/>
                <w:b/>
                <w:bCs/>
              </w:rPr>
              <w:t>в</w:t>
            </w:r>
            <w:proofErr w:type="gramEnd"/>
            <w:r>
              <w:rPr>
                <w:rFonts w:ascii="Times New Roman CYR" w:hAnsi="Times New Roman CYR" w:cs="Times New Roman CYR"/>
                <w:b/>
                <w:bCs/>
              </w:rPr>
              <w:t>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III. Рух коштів </w:t>
            </w:r>
            <w:proofErr w:type="gramStart"/>
            <w:r>
              <w:rPr>
                <w:rFonts w:ascii="Times New Roman CYR" w:hAnsi="Times New Roman CYR" w:cs="Times New Roman CYR"/>
                <w:b/>
                <w:bCs/>
              </w:rPr>
              <w:t>у</w:t>
            </w:r>
            <w:proofErr w:type="gramEnd"/>
            <w:r>
              <w:rPr>
                <w:rFonts w:ascii="Times New Roman CYR" w:hAnsi="Times New Roman CYR" w:cs="Times New Roman CYR"/>
                <w:b/>
                <w:bCs/>
              </w:rPr>
              <w:t xml:space="preserve"> результаті фінансової діяльності</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продажу частки в дочірньому </w:t>
            </w:r>
            <w:proofErr w:type="gramStart"/>
            <w:r>
              <w:rPr>
                <w:rFonts w:ascii="Times New Roman CYR" w:hAnsi="Times New Roman CYR" w:cs="Times New Roman CYR"/>
              </w:rPr>
              <w:t>п</w:t>
            </w:r>
            <w:proofErr w:type="gramEnd"/>
            <w:r>
              <w:rPr>
                <w:rFonts w:ascii="Times New Roman CYR" w:hAnsi="Times New Roman CYR" w:cs="Times New Roman CYR"/>
              </w:rPr>
              <w:t>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w:t>
            </w:r>
            <w:proofErr w:type="gramStart"/>
            <w:r>
              <w:rPr>
                <w:rFonts w:ascii="Times New Roman CYR" w:hAnsi="Times New Roman CYR" w:cs="Times New Roman CYR"/>
              </w:rPr>
              <w:t>п</w:t>
            </w:r>
            <w:proofErr w:type="gramEnd"/>
            <w:r>
              <w:rPr>
                <w:rFonts w:ascii="Times New Roman CYR" w:hAnsi="Times New Roman CYR" w:cs="Times New Roman CYR"/>
              </w:rPr>
              <w:t>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w:t>
            </w:r>
            <w:proofErr w:type="gramStart"/>
            <w:r>
              <w:rPr>
                <w:rFonts w:ascii="Times New Roman CYR" w:hAnsi="Times New Roman CYR" w:cs="Times New Roman CYR"/>
              </w:rPr>
              <w:t>п</w:t>
            </w:r>
            <w:proofErr w:type="gramEnd"/>
            <w:r>
              <w:rPr>
                <w:rFonts w:ascii="Times New Roman CYR" w:hAnsi="Times New Roman CYR" w:cs="Times New Roman CYR"/>
              </w:rPr>
              <w:t>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w:t>
            </w:r>
            <w:proofErr w:type="gramStart"/>
            <w:r>
              <w:rPr>
                <w:rFonts w:ascii="Times New Roman CYR" w:hAnsi="Times New Roman CYR" w:cs="Times New Roman CYR"/>
              </w:rPr>
              <w:t xml:space="preserve"> )</w:t>
            </w:r>
            <w:proofErr w:type="gramEnd"/>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w:t>
            </w:r>
            <w:proofErr w:type="gramStart"/>
            <w:r>
              <w:rPr>
                <w:rFonts w:ascii="Times New Roman CYR" w:hAnsi="Times New Roman CYR" w:cs="Times New Roman CYR"/>
                <w:b/>
                <w:bCs/>
              </w:rPr>
              <w:t>в</w:t>
            </w:r>
            <w:proofErr w:type="gramEnd"/>
            <w:r>
              <w:rPr>
                <w:rFonts w:ascii="Times New Roman CYR" w:hAnsi="Times New Roman CYR" w:cs="Times New Roman CYR"/>
                <w:b/>
                <w:bCs/>
              </w:rPr>
              <w:t>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w:t>
            </w:r>
            <w:proofErr w:type="gramStart"/>
            <w:r>
              <w:rPr>
                <w:rFonts w:ascii="Times New Roman CYR" w:hAnsi="Times New Roman CYR" w:cs="Times New Roman CYR"/>
                <w:b/>
                <w:bCs/>
              </w:rPr>
              <w:t>в</w:t>
            </w:r>
            <w:proofErr w:type="gramEnd"/>
            <w:r>
              <w:rPr>
                <w:rFonts w:ascii="Times New Roman CYR" w:hAnsi="Times New Roman CYR" w:cs="Times New Roman CYR"/>
                <w:b/>
                <w:bCs/>
              </w:rPr>
              <w:t xml:space="preserve">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w:t>
            </w:r>
            <w:proofErr w:type="gramStart"/>
            <w:r>
              <w:rPr>
                <w:rFonts w:ascii="Times New Roman CYR" w:hAnsi="Times New Roman CYR" w:cs="Times New Roman CYR"/>
              </w:rPr>
              <w:t>в</w:t>
            </w:r>
            <w:proofErr w:type="gramEnd"/>
            <w:r>
              <w:rPr>
                <w:rFonts w:ascii="Times New Roman CYR" w:hAnsi="Times New Roman CYR" w:cs="Times New Roman CYR"/>
              </w:rPr>
              <w:t xml:space="preserve">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w:t>
            </w:r>
            <w:proofErr w:type="gramStart"/>
            <w:r>
              <w:rPr>
                <w:rFonts w:ascii="Times New Roman CYR" w:hAnsi="Times New Roman CYR" w:cs="Times New Roman CYR"/>
              </w:rPr>
              <w:t>в</w:t>
            </w:r>
            <w:proofErr w:type="gramEnd"/>
            <w:r>
              <w:rPr>
                <w:rFonts w:ascii="Times New Roman CYR" w:hAnsi="Times New Roman CYR" w:cs="Times New Roman CYR"/>
              </w:rPr>
              <w:t xml:space="preserve">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w:t>
            </w:r>
          </w:p>
        </w:tc>
        <w:tc>
          <w:tcPr>
            <w:tcW w:w="1645"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2 920</w:t>
            </w:r>
          </w:p>
        </w:tc>
      </w:tr>
    </w:tbl>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w:t>
      </w:r>
      <w:proofErr w:type="gramStart"/>
      <w:r>
        <w:rPr>
          <w:rFonts w:ascii="Times New Roman CYR" w:hAnsi="Times New Roman CYR" w:cs="Times New Roman CYR"/>
        </w:rPr>
        <w:t>i</w:t>
      </w:r>
      <w:proofErr w:type="gramEnd"/>
      <w:r>
        <w:rPr>
          <w:rFonts w:ascii="Times New Roman CYR" w:hAnsi="Times New Roman CYR" w:cs="Times New Roman CYR"/>
        </w:rPr>
        <w:t>ктор Олександрович</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w:t>
      </w:r>
      <w:proofErr w:type="gramStart"/>
      <w:r>
        <w:rPr>
          <w:rFonts w:ascii="Times New Roman CYR" w:hAnsi="Times New Roman CYR" w:cs="Times New Roman CYR"/>
        </w:rPr>
        <w:t>i</w:t>
      </w:r>
      <w:proofErr w:type="gramEnd"/>
      <w:r>
        <w:rPr>
          <w:rFonts w:ascii="Times New Roman CYR" w:hAnsi="Times New Roman CYR" w:cs="Times New Roman CYR"/>
        </w:rPr>
        <w:t>кторiвна</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01.10.2019</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П</w:t>
            </w:r>
            <w:proofErr w:type="gramEnd"/>
            <w:r>
              <w:rPr>
                <w:rFonts w:ascii="Times New Roman CYR" w:hAnsi="Times New Roman CYR" w:cs="Times New Roman CYR"/>
                <w:b/>
                <w:bCs/>
              </w:rPr>
              <w:t>ідприємство</w:t>
            </w:r>
          </w:p>
        </w:tc>
        <w:tc>
          <w:tcPr>
            <w:tcW w:w="5500" w:type="dxa"/>
            <w:vMerge w:val="restart"/>
            <w:tcBorders>
              <w:top w:val="nil"/>
              <w:left w:val="nil"/>
              <w:bottom w:val="nil"/>
              <w:right w:val="nil"/>
            </w:tcBorders>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"IНСТИТУТ ТИТАНУ"</w:t>
            </w:r>
          </w:p>
        </w:tc>
        <w:tc>
          <w:tcPr>
            <w:tcW w:w="1800" w:type="dxa"/>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7625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bl>
    <w:p w:rsidR="00000000" w:rsidRDefault="003019B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3 квартал 2019 року</w:t>
      </w:r>
    </w:p>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3019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64 193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Зміна </w:t>
            </w:r>
            <w:proofErr w:type="gramStart"/>
            <w:r>
              <w:rPr>
                <w:rFonts w:ascii="Times New Roman CYR" w:hAnsi="Times New Roman CYR" w:cs="Times New Roman CYR"/>
              </w:rPr>
              <w:t>обл</w:t>
            </w:r>
            <w:proofErr w:type="gramEnd"/>
            <w:r>
              <w:rPr>
                <w:rFonts w:ascii="Times New Roman CYR" w:hAnsi="Times New Roman CYR" w:cs="Times New Roman CYR"/>
              </w:rPr>
              <w:t>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64 193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-2 303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-2 303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w:t>
            </w:r>
            <w:proofErr w:type="gramStart"/>
            <w:r>
              <w:rPr>
                <w:rFonts w:ascii="Times New Roman CYR" w:hAnsi="Times New Roman CYR" w:cs="Times New Roman CYR"/>
              </w:rPr>
              <w:t>в</w:t>
            </w:r>
            <w:proofErr w:type="gram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w:t>
            </w:r>
            <w:proofErr w:type="gramStart"/>
            <w:r>
              <w:rPr>
                <w:rFonts w:ascii="Times New Roman CYR" w:hAnsi="Times New Roman CYR" w:cs="Times New Roman CYR"/>
              </w:rPr>
              <w:t>р</w:t>
            </w:r>
            <w:proofErr w:type="gramEnd"/>
            <w:r>
              <w:rPr>
                <w:rFonts w:ascii="Times New Roman CYR" w:hAnsi="Times New Roman CYR" w:cs="Times New Roman CYR"/>
              </w:rPr>
              <w:t xml:space="preserve">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w:t>
            </w:r>
            <w:proofErr w:type="gramStart"/>
            <w:r>
              <w:rPr>
                <w:rFonts w:ascii="Times New Roman CYR" w:hAnsi="Times New Roman CYR" w:cs="Times New Roman CYR"/>
              </w:rPr>
              <w:t>п</w:t>
            </w:r>
            <w:proofErr w:type="gramEnd"/>
            <w:r>
              <w:rPr>
                <w:rFonts w:ascii="Times New Roman CYR" w:hAnsi="Times New Roman CYR" w:cs="Times New Roman CYR"/>
              </w:rPr>
              <w:t xml:space="preserve">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w:t>
            </w:r>
            <w:proofErr w:type="gramStart"/>
            <w:r>
              <w:rPr>
                <w:rFonts w:ascii="Times New Roman CYR" w:hAnsi="Times New Roman CYR" w:cs="Times New Roman CYR"/>
              </w:rPr>
              <w:t>до</w:t>
            </w:r>
            <w:proofErr w:type="gramEnd"/>
            <w:r>
              <w:rPr>
                <w:rFonts w:ascii="Times New Roman CYR" w:hAnsi="Times New Roman CYR" w:cs="Times New Roman CYR"/>
              </w:rPr>
              <w:t xml:space="preserve">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w:t>
            </w:r>
            <w:proofErr w:type="gramStart"/>
            <w:r>
              <w:rPr>
                <w:rFonts w:ascii="Times New Roman CYR" w:hAnsi="Times New Roman CYR" w:cs="Times New Roman CYR"/>
              </w:rPr>
              <w:t>резервного</w:t>
            </w:r>
            <w:proofErr w:type="gramEnd"/>
            <w:r>
              <w:rPr>
                <w:rFonts w:ascii="Times New Roman CYR" w:hAnsi="Times New Roman CYR" w:cs="Times New Roman CYR"/>
              </w:rPr>
              <w:t xml:space="preserve">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w:t>
            </w:r>
            <w:proofErr w:type="gramStart"/>
            <w:r>
              <w:rPr>
                <w:rFonts w:ascii="Times New Roman CYR" w:hAnsi="Times New Roman CYR" w:cs="Times New Roman CYR"/>
              </w:rPr>
              <w:t>чистого</w:t>
            </w:r>
            <w:proofErr w:type="gramEnd"/>
            <w:r>
              <w:rPr>
                <w:rFonts w:ascii="Times New Roman CYR" w:hAnsi="Times New Roman CYR" w:cs="Times New Roman CYR"/>
              </w:rPr>
              <w:t xml:space="preserve">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w:t>
            </w:r>
            <w:proofErr w:type="gramStart"/>
            <w:r>
              <w:rPr>
                <w:rFonts w:ascii="Times New Roman CYR" w:hAnsi="Times New Roman CYR" w:cs="Times New Roman CYR"/>
              </w:rPr>
              <w:t>чистого</w:t>
            </w:r>
            <w:proofErr w:type="gramEnd"/>
            <w:r>
              <w:rPr>
                <w:rFonts w:ascii="Times New Roman CYR" w:hAnsi="Times New Roman CYR" w:cs="Times New Roman CYR"/>
              </w:rPr>
              <w:t xml:space="preserve">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w:t>
            </w:r>
            <w:proofErr w:type="gramStart"/>
            <w:r>
              <w:rPr>
                <w:rFonts w:ascii="Times New Roman CYR" w:hAnsi="Times New Roman CYR" w:cs="Times New Roman CYR"/>
              </w:rPr>
              <w:t>чистого</w:t>
            </w:r>
            <w:proofErr w:type="gramEnd"/>
            <w:r>
              <w:rPr>
                <w:rFonts w:ascii="Times New Roman CYR" w:hAnsi="Times New Roman CYR" w:cs="Times New Roman CYR"/>
              </w:rPr>
              <w:t xml:space="preserve">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w:t>
            </w:r>
            <w:proofErr w:type="gramStart"/>
            <w:r>
              <w:rPr>
                <w:rFonts w:ascii="Times New Roman CYR" w:hAnsi="Times New Roman CYR" w:cs="Times New Roman CYR"/>
              </w:rPr>
              <w:t>до</w:t>
            </w:r>
            <w:proofErr w:type="gramEnd"/>
            <w:r>
              <w:rPr>
                <w:rFonts w:ascii="Times New Roman CYR" w:hAnsi="Times New Roman CYR" w:cs="Times New Roman CYR"/>
              </w:rPr>
              <w:t xml:space="preserve">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w:t>
            </w:r>
            <w:proofErr w:type="gramStart"/>
            <w:r>
              <w:rPr>
                <w:rFonts w:ascii="Times New Roman CYR" w:hAnsi="Times New Roman CYR" w:cs="Times New Roman CYR"/>
              </w:rPr>
              <w:t>п</w:t>
            </w:r>
            <w:proofErr w:type="gramEnd"/>
            <w:r>
              <w:rPr>
                <w:rFonts w:ascii="Times New Roman CYR" w:hAnsi="Times New Roman CYR" w:cs="Times New Roman CYR"/>
              </w:rPr>
              <w:t xml:space="preserve">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w:t>
            </w:r>
            <w:proofErr w:type="gramStart"/>
            <w:r>
              <w:rPr>
                <w:rFonts w:ascii="Times New Roman CYR" w:hAnsi="Times New Roman CYR" w:cs="Times New Roman CYR"/>
                <w:b/>
                <w:bCs/>
              </w:rPr>
              <w:t>у</w:t>
            </w:r>
            <w:proofErr w:type="gramEnd"/>
            <w:r>
              <w:rPr>
                <w:rFonts w:ascii="Times New Roman CYR" w:hAnsi="Times New Roman CYR" w:cs="Times New Roman CYR"/>
                <w:b/>
                <w:bCs/>
              </w:rPr>
              <w:t xml:space="preserve">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-2 683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-2 683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3019B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w:t>
            </w:r>
            <w:proofErr w:type="gramStart"/>
            <w:r>
              <w:rPr>
                <w:rFonts w:ascii="Times New Roman CYR" w:hAnsi="Times New Roman CYR" w:cs="Times New Roman CYR"/>
                <w:b/>
                <w:bCs/>
              </w:rPr>
              <w:t>на</w:t>
            </w:r>
            <w:proofErr w:type="gramEnd"/>
            <w:r>
              <w:rPr>
                <w:rFonts w:ascii="Times New Roman CYR" w:hAnsi="Times New Roman CYR" w:cs="Times New Roman CYR"/>
                <w:b/>
                <w:bCs/>
              </w:rPr>
              <w:t xml:space="preserve">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35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-13 801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3019B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61 510</w:t>
            </w:r>
          </w:p>
        </w:tc>
      </w:tr>
    </w:tbl>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w:t>
      </w:r>
      <w:proofErr w:type="gramStart"/>
      <w:r>
        <w:rPr>
          <w:rFonts w:ascii="Times New Roman CYR" w:hAnsi="Times New Roman CYR" w:cs="Times New Roman CYR"/>
        </w:rPr>
        <w:t>i</w:t>
      </w:r>
      <w:proofErr w:type="gramEnd"/>
      <w:r>
        <w:rPr>
          <w:rFonts w:ascii="Times New Roman CYR" w:hAnsi="Times New Roman CYR" w:cs="Times New Roman CYR"/>
        </w:rPr>
        <w:t>ктор Олександрович</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w:t>
      </w:r>
      <w:proofErr w:type="gramStart"/>
      <w:r>
        <w:rPr>
          <w:rFonts w:ascii="Times New Roman CYR" w:hAnsi="Times New Roman CYR" w:cs="Times New Roman CYR"/>
        </w:rPr>
        <w:t>i</w:t>
      </w:r>
      <w:proofErr w:type="gramEnd"/>
      <w:r>
        <w:rPr>
          <w:rFonts w:ascii="Times New Roman CYR" w:hAnsi="Times New Roman CYR" w:cs="Times New Roman CYR"/>
        </w:rPr>
        <w:t>кторiвна</w:t>
      </w:r>
    </w:p>
    <w:p w:rsidR="00000000" w:rsidRDefault="003019B1">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w:t>
      </w:r>
      <w:proofErr w:type="gramStart"/>
      <w:r>
        <w:rPr>
          <w:rFonts w:ascii="Times New Roman CYR" w:hAnsi="Times New Roman CYR" w:cs="Times New Roman CYR"/>
          <w:b/>
          <w:bCs/>
          <w:sz w:val="28"/>
          <w:szCs w:val="28"/>
        </w:rPr>
        <w:t>V</w:t>
      </w:r>
      <w:proofErr w:type="gramEnd"/>
      <w:r>
        <w:rPr>
          <w:rFonts w:ascii="Times New Roman CYR" w:hAnsi="Times New Roman CYR" w:cs="Times New Roman CYR"/>
          <w:b/>
          <w:bCs/>
          <w:sz w:val="28"/>
          <w:szCs w:val="28"/>
        </w:rPr>
        <w:t>. Проміжний звіт керівництва</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ни у складi фiнансової звiтностi Товариства протягом 3 кварталу 2019 року вiдбувалися лише в результатi звичайної дiяльностi i не пiдпадали пiд вплив важливих подiй. Незважаючи на те, що економ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ка України визнана ринковою, вона продовжує демонструвати д</w:t>
      </w:r>
      <w:r>
        <w:rPr>
          <w:rFonts w:ascii="Times New Roman CYR" w:hAnsi="Times New Roman CYR" w:cs="Times New Roman CYR"/>
          <w:sz w:val="24"/>
          <w:szCs w:val="24"/>
        </w:rPr>
        <w:t xml:space="preserve">еякi особливостi, якi бiльшою мiрою властивi перехiднiй економiцi. Такi особливостi включають, але не обмежуються, низький рiвень лiквiдностi на ринках капiталу, вiдносно </w:t>
      </w:r>
      <w:proofErr w:type="gramStart"/>
      <w:r>
        <w:rPr>
          <w:rFonts w:ascii="Times New Roman CYR" w:hAnsi="Times New Roman CYR" w:cs="Times New Roman CYR"/>
          <w:sz w:val="24"/>
          <w:szCs w:val="24"/>
        </w:rPr>
        <w:t>великий</w:t>
      </w:r>
      <w:proofErr w:type="gramEnd"/>
      <w:r>
        <w:rPr>
          <w:rFonts w:ascii="Times New Roman CYR" w:hAnsi="Times New Roman CYR" w:cs="Times New Roman CYR"/>
          <w:sz w:val="24"/>
          <w:szCs w:val="24"/>
        </w:rPr>
        <w:t xml:space="preserve"> рiвень iнфляцiї й наявнiсть валютного контролю, що не дозволяє нацiональнiй в</w:t>
      </w:r>
      <w:r>
        <w:rPr>
          <w:rFonts w:ascii="Times New Roman CYR" w:hAnsi="Times New Roman CYR" w:cs="Times New Roman CYR"/>
          <w:sz w:val="24"/>
          <w:szCs w:val="24"/>
        </w:rPr>
        <w:t>алютi бути лiквiдним засобом платежу за межами України. Стаб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льнiсть економiки України в значнiй мiрi залежатиме вiд полiтики та дiй уряду, спрямованих на реформування адмiнiстративної та правової систем, а також економiки в цiлому. Як наслiдок, операцiям </w:t>
      </w:r>
      <w:r>
        <w:rPr>
          <w:rFonts w:ascii="Times New Roman CYR" w:hAnsi="Times New Roman CYR" w:cs="Times New Roman CYR"/>
          <w:sz w:val="24"/>
          <w:szCs w:val="24"/>
        </w:rPr>
        <w:t xml:space="preserve">в Українi властивi ризики, не типовi для </w:t>
      </w:r>
      <w:proofErr w:type="gramStart"/>
      <w:r>
        <w:rPr>
          <w:rFonts w:ascii="Times New Roman CYR" w:hAnsi="Times New Roman CYR" w:cs="Times New Roman CYR"/>
          <w:sz w:val="24"/>
          <w:szCs w:val="24"/>
        </w:rPr>
        <w:t>країн</w:t>
      </w:r>
      <w:proofErr w:type="gramEnd"/>
      <w:r>
        <w:rPr>
          <w:rFonts w:ascii="Times New Roman CYR" w:hAnsi="Times New Roman CYR" w:cs="Times New Roman CYR"/>
          <w:sz w:val="24"/>
          <w:szCs w:val="24"/>
        </w:rPr>
        <w:t xml:space="preserve"> з розвиненою економiкою. Процес управл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ння ризиками товариства здiйснюється пiд безпосереднiм контролем керiвництва ПАТ "Iнститут титану", при цьому всi стратегiчнi рiшення орiєнтованi на своєчасне виявлення в</w:t>
      </w:r>
      <w:r>
        <w:rPr>
          <w:rFonts w:ascii="Times New Roman CYR" w:hAnsi="Times New Roman CYR" w:cs="Times New Roman CYR"/>
          <w:sz w:val="24"/>
          <w:szCs w:val="24"/>
        </w:rPr>
        <w:t>ищезазначених ризикiв, їх оцiнку та управлiння. Ризики,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впливають на товариство та його конкурентоспроможнiсть, за сферою виникнення можна розподiлити на двi групи: зовнiшнi i внутрiшнi. </w:t>
      </w:r>
      <w:proofErr w:type="gramStart"/>
      <w:r>
        <w:rPr>
          <w:rFonts w:ascii="Times New Roman CYR" w:hAnsi="Times New Roman CYR" w:cs="Times New Roman CYR"/>
          <w:sz w:val="24"/>
          <w:szCs w:val="24"/>
        </w:rPr>
        <w:t>Серед зовнiшнiх ризикiв видiляють: полiтичний ризик, що визначаєт</w:t>
      </w:r>
      <w:r>
        <w:rPr>
          <w:rFonts w:ascii="Times New Roman CYR" w:hAnsi="Times New Roman CYR" w:cs="Times New Roman CYR"/>
          <w:sz w:val="24"/>
          <w:szCs w:val="24"/>
        </w:rPr>
        <w:t>ься особливостями полiтичної ситуацiї, яка впливає на пiдприємницьку дiяльнiсть; законодавчий ризик, пов'язаний iз можливiстю рiзкої змiни законодавства щодо фiнансово-господарської дiяльностi пiдприємства; До внутрiшнiх належать: виробничий ризик (виробни</w:t>
      </w:r>
      <w:r>
        <w:rPr>
          <w:rFonts w:ascii="Times New Roman CYR" w:hAnsi="Times New Roman CYR" w:cs="Times New Roman CYR"/>
          <w:sz w:val="24"/>
          <w:szCs w:val="24"/>
        </w:rPr>
        <w:t>цтво i переробка сировини, дистрибуцiя); юридичнi та iнфраструктурнi (робоча сила, зовнiшнє середовище, суспiльна полiтика);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маркетинговий ризик, наслiдками якого є втрати у зв'язку з мiнливiстю умов ринку (попит, пропозицiя, цiни); комерцiйний ризик, пов'</w:t>
      </w:r>
      <w:r>
        <w:rPr>
          <w:rFonts w:ascii="Times New Roman CYR" w:hAnsi="Times New Roman CYR" w:cs="Times New Roman CYR"/>
          <w:sz w:val="24"/>
          <w:szCs w:val="24"/>
        </w:rPr>
        <w:t xml:space="preserve">язаний iз небезпекою втрат у процесi фiнансово-господарської дiяльностi (при перевезеннi вантажiв будь-яким транспортом, затримку платежiв, вiдмову вiд платежу, непостачання товару, витiк комерцiйної iнформацiї); фiнансовий ризик, пов'язаний з купiвельною </w:t>
      </w:r>
      <w:r>
        <w:rPr>
          <w:rFonts w:ascii="Times New Roman CYR" w:hAnsi="Times New Roman CYR" w:cs="Times New Roman CYR"/>
          <w:sz w:val="24"/>
          <w:szCs w:val="24"/>
        </w:rPr>
        <w:t>спроможнiстю грошей та з вкладенням капiталу (iнвестицiйний);</w:t>
      </w:r>
      <w:proofErr w:type="gramEnd"/>
      <w:r>
        <w:rPr>
          <w:rFonts w:ascii="Times New Roman CYR" w:hAnsi="Times New Roman CYR" w:cs="Times New Roman CYR"/>
          <w:sz w:val="24"/>
          <w:szCs w:val="24"/>
        </w:rPr>
        <w:t xml:space="preserve">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дприємницький ризик, пов'язаний iз втратами внаслiдок неефективної органiзацiї ведення справ. Тому управл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ння в товариствi спрямоване на збереження виробничих ресурсiв та отримання достатнього</w:t>
      </w:r>
      <w:r>
        <w:rPr>
          <w:rFonts w:ascii="Times New Roman CYR" w:hAnsi="Times New Roman CYR" w:cs="Times New Roman CYR"/>
          <w:sz w:val="24"/>
          <w:szCs w:val="24"/>
        </w:rPr>
        <w:t xml:space="preserve"> прибутку, який компенсує ризики господарської дiяльностi. Управл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нськi рiшення, що приймаються в товариствi iз питань забезпечення та постiйного пiдвищення результативностi його функцiонування, завжди пов'язанi з ризиком їх невиконання. Управлiння ризикам</w:t>
      </w:r>
      <w:r>
        <w:rPr>
          <w:rFonts w:ascii="Times New Roman CYR" w:hAnsi="Times New Roman CYR" w:cs="Times New Roman CYR"/>
          <w:sz w:val="24"/>
          <w:szCs w:val="24"/>
        </w:rPr>
        <w:t xml:space="preserve">и - це процес, що </w:t>
      </w:r>
      <w:proofErr w:type="gramStart"/>
      <w:r>
        <w:rPr>
          <w:rFonts w:ascii="Times New Roman CYR" w:hAnsi="Times New Roman CYR" w:cs="Times New Roman CYR"/>
          <w:sz w:val="24"/>
          <w:szCs w:val="24"/>
        </w:rPr>
        <w:t>включає в</w:t>
      </w:r>
      <w:proofErr w:type="gramEnd"/>
      <w:r>
        <w:rPr>
          <w:rFonts w:ascii="Times New Roman CYR" w:hAnsi="Times New Roman CYR" w:cs="Times New Roman CYR"/>
          <w:sz w:val="24"/>
          <w:szCs w:val="24"/>
        </w:rPr>
        <w:t xml:space="preserve"> себе не тiльки ризики, пов'язанi з випадкової втратою, але й фiнансовi, стратегiчнi, операцiйнi, валютнi, кредитнi та iншi ризики. Так валютн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ризики - це небезпека валютних втрат внаслiдок змiни курсу iноземної валюти щодо нацi</w:t>
      </w:r>
      <w:r>
        <w:rPr>
          <w:rFonts w:ascii="Times New Roman CYR" w:hAnsi="Times New Roman CYR" w:cs="Times New Roman CYR"/>
          <w:sz w:val="24"/>
          <w:szCs w:val="24"/>
        </w:rPr>
        <w:t xml:space="preserve">ональної при здiйсненнi кредитних, валютних, зовнiшньоторговельних операцiй, а також операцiй на фондових та товарних бiржах. Схильнiсть товариства до ризику змiн валютних курсiв стосується,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основному, операцiйної дiяльностi пiдприємства. Як i для багать</w:t>
      </w:r>
      <w:r>
        <w:rPr>
          <w:rFonts w:ascii="Times New Roman CYR" w:hAnsi="Times New Roman CYR" w:cs="Times New Roman CYR"/>
          <w:sz w:val="24"/>
          <w:szCs w:val="24"/>
        </w:rPr>
        <w:t xml:space="preserve">ох iнших компанiй, що здiйснюють свою дiяльнiсть в Українi та iнших </w:t>
      </w:r>
      <w:proofErr w:type="gramStart"/>
      <w:r>
        <w:rPr>
          <w:rFonts w:ascii="Times New Roman CYR" w:hAnsi="Times New Roman CYR" w:cs="Times New Roman CYR"/>
          <w:sz w:val="24"/>
          <w:szCs w:val="24"/>
        </w:rPr>
        <w:t>країнах</w:t>
      </w:r>
      <w:proofErr w:type="gramEnd"/>
      <w:r>
        <w:rPr>
          <w:rFonts w:ascii="Times New Roman CYR" w:hAnsi="Times New Roman CYR" w:cs="Times New Roman CYR"/>
          <w:sz w:val="24"/>
          <w:szCs w:val="24"/>
        </w:rPr>
        <w:t xml:space="preserve"> СНД з економiкою, що розвивається, iноземнi валюти, зокрема, долар США, євро, вiдiграють значну роль у господарських операцiях пiдприємства. 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нiмiзацiя валютних ризикiв має вагоме</w:t>
      </w:r>
      <w:r>
        <w:rPr>
          <w:rFonts w:ascii="Times New Roman CYR" w:hAnsi="Times New Roman CYR" w:cs="Times New Roman CYR"/>
          <w:sz w:val="24"/>
          <w:szCs w:val="24"/>
        </w:rPr>
        <w:t xml:space="preserve"> значення для товариства, коли вартiсть валюти може iстотно змiнюватися в короткi термiни. Саме тому товариство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йснює контроль за валютним ризиком, оскiльки курси валют пiддаються впливу значних коливань. Мiнiмiзaцiя валютних ризикiв досягається такими </w:t>
      </w:r>
      <w:r>
        <w:rPr>
          <w:rFonts w:ascii="Times New Roman CYR" w:hAnsi="Times New Roman CYR" w:cs="Times New Roman CYR"/>
          <w:sz w:val="24"/>
          <w:szCs w:val="24"/>
        </w:rPr>
        <w:t>способ</w:t>
      </w:r>
      <w:proofErr w:type="gramStart"/>
      <w:r>
        <w:rPr>
          <w:rFonts w:ascii="Times New Roman CYR" w:hAnsi="Times New Roman CYR" w:cs="Times New Roman CYR"/>
          <w:sz w:val="24"/>
          <w:szCs w:val="24"/>
        </w:rPr>
        <w:t>a</w:t>
      </w:r>
      <w:proofErr w:type="gramEnd"/>
      <w:r>
        <w:rPr>
          <w:rFonts w:ascii="Times New Roman CYR" w:hAnsi="Times New Roman CYR" w:cs="Times New Roman CYR"/>
          <w:sz w:val="24"/>
          <w:szCs w:val="24"/>
        </w:rPr>
        <w:t>ми: прогнозувaнням вaлютного ризику; прaвильний вибiр вaлюти цiни; регулювaння вaлютної позицiї по контрaктaх (тобто збaлaнсувaння плaтежiв i нaдходжень в iноземнiй вaлютi); прискорення aбо зaтримка плaтежу зa постaвленi товaри; зaстосувaння вaлютни</w:t>
      </w:r>
      <w:r>
        <w:rPr>
          <w:rFonts w:ascii="Times New Roman CYR" w:hAnsi="Times New Roman CYR" w:cs="Times New Roman CYR"/>
          <w:sz w:val="24"/>
          <w:szCs w:val="24"/>
        </w:rPr>
        <w:t>х тa iнших зaхисних застережень. Кредитн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ризики або ризики неповернення боргу це ризики того, що позичальник не виконає своїх зобов'язань за фiнансовими iнструментами або за контрактом, що може привести до фiнансових збиткiв. Вони можуть мати наступн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фор</w:t>
      </w:r>
      <w:r>
        <w:rPr>
          <w:rFonts w:ascii="Times New Roman CYR" w:hAnsi="Times New Roman CYR" w:cs="Times New Roman CYR"/>
          <w:sz w:val="24"/>
          <w:szCs w:val="24"/>
        </w:rPr>
        <w:t xml:space="preserve">ми: ризик вибору недобросовiсного партнера; промисловий ризик, пов'язаний з можливiстю спаду виробництва або попиту на продукцiю; ризик, зумовлений невиконанням договiрних зобов'язань; ризик форс-мажорних обставин. При цьому зазначаємо, що у товариства не </w:t>
      </w:r>
      <w:r>
        <w:rPr>
          <w:rFonts w:ascii="Times New Roman CYR" w:hAnsi="Times New Roman CYR" w:cs="Times New Roman CYR"/>
          <w:sz w:val="24"/>
          <w:szCs w:val="24"/>
        </w:rPr>
        <w:t>виникає значних ризик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w:t>
      </w:r>
      <w:r>
        <w:rPr>
          <w:rFonts w:ascii="Times New Roman CYR" w:hAnsi="Times New Roman CYR" w:cs="Times New Roman CYR"/>
          <w:sz w:val="24"/>
          <w:szCs w:val="24"/>
        </w:rPr>
        <w:lastRenderedPageBreak/>
        <w:t xml:space="preserve">збиткiв по дебiторськiй заборгованостi. </w:t>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огляду на викладене зазначаємо, що Товариство намагається зменшити можливi збитки, пов'язанi з реалiзацiєю ризикiв.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ПАТ "Iнститут титану" управлiння ризиками передбачає виявлення, аналiз</w:t>
      </w:r>
      <w:r>
        <w:rPr>
          <w:rFonts w:ascii="Times New Roman CYR" w:hAnsi="Times New Roman CYR" w:cs="Times New Roman CYR"/>
          <w:sz w:val="24"/>
          <w:szCs w:val="24"/>
        </w:rPr>
        <w:t xml:space="preserve"> i регулювання тих ризикiв, якi можуть загрожувати майну й дохiдностi товариства. Для того, щоб ефективно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йснювати господарську дiяльнiсть, Товариство правильно оцiнює ступiнь ризикiв й управляє ними, враховуючи чинники ризику при прийняттi управлiнськи</w:t>
      </w:r>
      <w:r>
        <w:rPr>
          <w:rFonts w:ascii="Times New Roman CYR" w:hAnsi="Times New Roman CYR" w:cs="Times New Roman CYR"/>
          <w:sz w:val="24"/>
          <w:szCs w:val="24"/>
        </w:rPr>
        <w:t>х рiшень.</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Також для зменьшення ризик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керiвництво обрало стратегiю реалiзацiї своїх послуг на мiжнароднi ринки.</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перiоду проводилися пошуки подальших потенцiйних замовникiв в Українi шляхом прийняття участi в тендерах та листуванням з</w:t>
      </w:r>
      <w:r>
        <w:rPr>
          <w:rFonts w:ascii="Times New Roman CYR" w:hAnsi="Times New Roman CYR" w:cs="Times New Roman CYR"/>
          <w:sz w:val="24"/>
          <w:szCs w:val="24"/>
        </w:rPr>
        <w:t xml:space="preserve"> пропозицiєю надання послуг по напрямкам видiв дiяльностi ПАТ "Iнститут титану".</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019B1">
      <w:pPr>
        <w:widowControl w:val="0"/>
        <w:autoSpaceDE w:val="0"/>
        <w:autoSpaceDN w:val="0"/>
        <w:adjustRightInd w:val="0"/>
        <w:spacing w:after="0" w:line="240" w:lineRule="auto"/>
        <w:jc w:val="center"/>
        <w:rPr>
          <w:rFonts w:ascii="Times New Roman CYR" w:hAnsi="Times New Roman CYR" w:cs="Times New Roman CYR"/>
          <w:b/>
          <w:bCs/>
          <w:sz w:val="28"/>
          <w:szCs w:val="28"/>
        </w:rPr>
      </w:pPr>
      <w:bookmarkStart w:id="0" w:name="_GoBack"/>
      <w:bookmarkEnd w:id="0"/>
      <w:r>
        <w:rPr>
          <w:rFonts w:ascii="Times New Roman CYR" w:hAnsi="Times New Roman CYR" w:cs="Times New Roman CYR"/>
          <w:b/>
          <w:bCs/>
          <w:sz w:val="28"/>
          <w:szCs w:val="28"/>
        </w:rPr>
        <w:t>ХVІ. Твердження щодо проміжної інформації</w:t>
      </w:r>
    </w:p>
    <w:p w:rsidR="00000000" w:rsidRDefault="003019B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Одноосiбний виконавчий орган товариства в особi генерального директора ПАТ "IНСТИТУТ ТИТАНУ" стверджу</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що, наскi</w:t>
      </w:r>
      <w:r>
        <w:rPr>
          <w:rFonts w:ascii="Times New Roman CYR" w:hAnsi="Times New Roman CYR" w:cs="Times New Roman CYR"/>
          <w:sz w:val="24"/>
          <w:szCs w:val="24"/>
        </w:rPr>
        <w:t>льки йому вiдомо, промiжна фiнансова звiтнiсть Товариства, пiдготовлена вiдповiдно до мiжнародних стандартiв бухгалтерського облiку, що вимагаються згiдно iз Законом України "Про бухгалтерський облiк та фiнансову звiтнiсть в Українi", мiстить достовiрне та</w:t>
      </w:r>
      <w:r>
        <w:rPr>
          <w:rFonts w:ascii="Times New Roman CYR" w:hAnsi="Times New Roman CYR" w:cs="Times New Roman CYR"/>
          <w:sz w:val="24"/>
          <w:szCs w:val="24"/>
        </w:rPr>
        <w:t xml:space="preserve"> об'єктивне подання iнформацiї про стан активiв, пасивiв, фiнансовий стан, прибутки та збитки емiтента, а також стверджує те, що пром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жний звiт керiвництва включає достовiрне та об'єктивне подання iнформацiї вiдповiдно до частини четвертої статтi 40 (1) За</w:t>
      </w:r>
      <w:r>
        <w:rPr>
          <w:rFonts w:ascii="Times New Roman CYR" w:hAnsi="Times New Roman CYR" w:cs="Times New Roman CYR"/>
          <w:sz w:val="24"/>
          <w:szCs w:val="24"/>
        </w:rPr>
        <w:t>кону України "Про цiннi папери та фондовий ринок".</w:t>
      </w:r>
    </w:p>
    <w:p w:rsidR="003019B1" w:rsidRDefault="003019B1">
      <w:pPr>
        <w:widowControl w:val="0"/>
        <w:autoSpaceDE w:val="0"/>
        <w:autoSpaceDN w:val="0"/>
        <w:adjustRightInd w:val="0"/>
        <w:spacing w:after="0" w:line="240" w:lineRule="auto"/>
        <w:rPr>
          <w:rFonts w:ascii="Times New Roman CYR" w:hAnsi="Times New Roman CYR" w:cs="Times New Roman CYR"/>
          <w:sz w:val="24"/>
          <w:szCs w:val="24"/>
        </w:rPr>
      </w:pPr>
    </w:p>
    <w:sectPr w:rsidR="003019B1">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5E"/>
    <w:rsid w:val="003019B1"/>
    <w:rsid w:val="00D7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5668</Words>
  <Characters>32311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Галина</dc:creator>
  <cp:lastModifiedBy>Журавлева Галина</cp:lastModifiedBy>
  <cp:revision>2</cp:revision>
  <dcterms:created xsi:type="dcterms:W3CDTF">2019-10-30T12:02:00Z</dcterms:created>
  <dcterms:modified xsi:type="dcterms:W3CDTF">2019-10-30T12:02:00Z</dcterms:modified>
</cp:coreProperties>
</file>